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0C7CD3" w:rsidRDefault="007560E9" w:rsidP="000C7CD3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0C7CD3" w:rsidRPr="0039107D" w:rsidRDefault="001649DF" w:rsidP="006D52A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>Leia</w:t>
      </w:r>
      <w:r w:rsidR="00075861">
        <w:rPr>
          <w:rFonts w:ascii="Arial" w:eastAsiaTheme="minorHAnsi" w:hAnsi="Arial" w:cs="Arial"/>
          <w:b/>
          <w:sz w:val="24"/>
          <w:szCs w:val="24"/>
        </w:rPr>
        <w:t>:</w:t>
      </w:r>
    </w:p>
    <w:p w:rsidR="00DF781B" w:rsidRDefault="000C454C" w:rsidP="006D52A5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hAnsi="Arial" w:cs="Arial"/>
          <w:b/>
          <w:sz w:val="24"/>
          <w:szCs w:val="24"/>
        </w:rPr>
        <w:t>Gerânio</w:t>
      </w:r>
    </w:p>
    <w:p w:rsidR="000C454C" w:rsidRPr="00DF781B" w:rsidRDefault="00DF781B" w:rsidP="006D52A5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DF781B">
        <w:rPr>
          <w:rFonts w:ascii="Arial" w:hAnsi="Arial" w:cs="Arial"/>
          <w:i/>
          <w:sz w:val="24"/>
          <w:szCs w:val="24"/>
        </w:rPr>
        <w:t>A</w:t>
      </w:r>
      <w:r w:rsidR="000C454C" w:rsidRPr="00DF781B">
        <w:rPr>
          <w:rFonts w:ascii="Arial" w:hAnsi="Arial" w:cs="Arial"/>
          <w:i/>
          <w:sz w:val="24"/>
          <w:szCs w:val="24"/>
        </w:rPr>
        <w:t xml:space="preserve"> flor mais resistente e versátil para qualquer varanda</w:t>
      </w:r>
      <w:r w:rsidRPr="00DF781B">
        <w:rPr>
          <w:rFonts w:ascii="Arial" w:hAnsi="Arial" w:cs="Arial"/>
          <w:i/>
          <w:sz w:val="24"/>
          <w:szCs w:val="24"/>
        </w:rPr>
        <w:t>.</w:t>
      </w:r>
    </w:p>
    <w:p w:rsidR="000C7CD3" w:rsidRDefault="000C7CD3" w:rsidP="006D52A5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C454C" w:rsidRPr="000C7CD3" w:rsidRDefault="00605EE5" w:rsidP="006D52A5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7CD3">
        <w:rPr>
          <w:rFonts w:ascii="Arial" w:hAnsi="Arial" w:cs="Arial"/>
          <w:sz w:val="24"/>
          <w:szCs w:val="24"/>
        </w:rPr>
        <w:t>O gerânio</w:t>
      </w:r>
      <w:r w:rsidR="000C454C" w:rsidRPr="000C7CD3">
        <w:rPr>
          <w:rFonts w:ascii="Arial" w:hAnsi="Arial" w:cs="Arial"/>
          <w:sz w:val="24"/>
          <w:szCs w:val="24"/>
        </w:rPr>
        <w:t xml:space="preserve">, conhecido botanicamente como </w:t>
      </w:r>
      <w:r w:rsidR="000C454C" w:rsidRPr="000C7CD3">
        <w:rPr>
          <w:rFonts w:ascii="Arial" w:hAnsi="Arial" w:cs="Arial"/>
          <w:i/>
          <w:sz w:val="24"/>
          <w:szCs w:val="24"/>
        </w:rPr>
        <w:t>Pelargonium</w:t>
      </w:r>
      <w:r w:rsidR="000C454C" w:rsidRPr="000C7CD3">
        <w:rPr>
          <w:rFonts w:ascii="Arial" w:hAnsi="Arial" w:cs="Arial"/>
          <w:sz w:val="24"/>
          <w:szCs w:val="24"/>
        </w:rPr>
        <w:t>, é provavelmente a flor de varanda mais popular do mundo por razões que têm tudo a ver com sua resistência excepcional. Ele ama sol intenso, tolera períodos de seca sem entrar em colapso, resiste ao vento sem perder as flores e prospera em vasos pequenos</w:t>
      </w:r>
      <w:r w:rsidR="00C02E28">
        <w:rPr>
          <w:rFonts w:ascii="Arial" w:hAnsi="Arial" w:cs="Arial"/>
          <w:sz w:val="24"/>
          <w:szCs w:val="24"/>
        </w:rPr>
        <w:t>,</w:t>
      </w:r>
      <w:r w:rsidR="000C454C" w:rsidRPr="000C7CD3">
        <w:rPr>
          <w:rFonts w:ascii="Arial" w:hAnsi="Arial" w:cs="Arial"/>
          <w:sz w:val="24"/>
          <w:szCs w:val="24"/>
        </w:rPr>
        <w:t xml:space="preserve"> onde outras plantas sucumbem rapidamente à compactação do substrato e ao esgotamento de nutrientes. No Brasil, o gerânio se adapta especialmente bem às varandas do Sudeste e do Sul, onde o calor do verão é intenso</w:t>
      </w:r>
      <w:r w:rsidR="00C02E28">
        <w:rPr>
          <w:rFonts w:ascii="Arial" w:hAnsi="Arial" w:cs="Arial"/>
          <w:sz w:val="24"/>
          <w:szCs w:val="24"/>
        </w:rPr>
        <w:t>,</w:t>
      </w:r>
      <w:r w:rsidR="000C454C" w:rsidRPr="000C7CD3">
        <w:rPr>
          <w:rFonts w:ascii="Arial" w:hAnsi="Arial" w:cs="Arial"/>
          <w:sz w:val="24"/>
          <w:szCs w:val="24"/>
        </w:rPr>
        <w:t xml:space="preserve"> mas não sufocante como nas regiões tropicais mais quentes.</w:t>
      </w:r>
    </w:p>
    <w:p w:rsidR="000C454C" w:rsidRPr="000C7CD3" w:rsidRDefault="000C454C" w:rsidP="006D52A5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7CD3">
        <w:rPr>
          <w:rFonts w:ascii="Arial" w:hAnsi="Arial" w:cs="Arial"/>
          <w:sz w:val="24"/>
          <w:szCs w:val="24"/>
        </w:rPr>
        <w:t xml:space="preserve">A variedade de cores disponíveis no mercado brasileiro é ampla, do branco ao vermelho escarlate passando por salmão, rosa, lilás e bicolor, o que permite combinações decorativas sofisticadas sem nenhum esforço técnico adicional. O único cuidado específico que o gerânio exige é a remoção regular das flores murchas, prática chamada de </w:t>
      </w:r>
      <w:r w:rsidRPr="000C7CD3">
        <w:rPr>
          <w:rFonts w:ascii="Arial" w:hAnsi="Arial" w:cs="Arial"/>
          <w:i/>
          <w:sz w:val="24"/>
          <w:szCs w:val="24"/>
        </w:rPr>
        <w:t>deadheading</w:t>
      </w:r>
      <w:r w:rsidR="00095004" w:rsidRPr="00095004">
        <w:rPr>
          <w:rFonts w:ascii="Arial" w:hAnsi="Arial" w:cs="Arial"/>
          <w:sz w:val="24"/>
          <w:szCs w:val="24"/>
        </w:rPr>
        <w:t>,</w:t>
      </w:r>
      <w:r w:rsidRPr="00095004">
        <w:rPr>
          <w:rFonts w:ascii="Arial" w:hAnsi="Arial" w:cs="Arial"/>
          <w:sz w:val="24"/>
          <w:szCs w:val="24"/>
        </w:rPr>
        <w:t xml:space="preserve"> </w:t>
      </w:r>
      <w:r w:rsidRPr="000C7CD3">
        <w:rPr>
          <w:rFonts w:ascii="Arial" w:hAnsi="Arial" w:cs="Arial"/>
          <w:sz w:val="24"/>
          <w:szCs w:val="24"/>
        </w:rPr>
        <w:t>que estimula o surgimento contínuo de novos botões e mantém a planta com aparência sempre cuidada. Sem essa remoção, a energia da planta vai para a formação de sementes em vez de novas flores, e o resultado é uma floração progressivamente mais escassa ao longo da temporada.</w:t>
      </w:r>
    </w:p>
    <w:p w:rsidR="000C7CD3" w:rsidRDefault="000C7CD3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70EF5" w:rsidRPr="000C7CD3" w:rsidRDefault="000C7CD3" w:rsidP="006D52A5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 xml:space="preserve">Carlos Emanoel Freires dos Santos. </w:t>
      </w:r>
      <w:r w:rsidRPr="000C7CD3">
        <w:rPr>
          <w:rFonts w:ascii="Arial" w:eastAsiaTheme="minorHAnsi" w:hAnsi="Arial" w:cs="Arial"/>
          <w:sz w:val="20"/>
          <w:szCs w:val="20"/>
        </w:rPr>
        <w:t>Disponível em: &lt;</w:t>
      </w:r>
      <w:r w:rsidR="000C454C" w:rsidRPr="000C7CD3">
        <w:rPr>
          <w:rFonts w:ascii="Arial" w:eastAsiaTheme="minorHAnsi" w:hAnsi="Arial" w:cs="Arial"/>
          <w:sz w:val="20"/>
          <w:szCs w:val="20"/>
        </w:rPr>
        <w:t>https://catracalivre.com.br/noticias/essas-3-flores-de-varanda-resistem-ao-sol-ao-vento-e-sao-lindas/</w:t>
      </w:r>
      <w:r w:rsidRPr="000C7CD3">
        <w:rPr>
          <w:rFonts w:ascii="Arial" w:eastAsiaTheme="minorHAnsi" w:hAnsi="Arial" w:cs="Arial"/>
          <w:sz w:val="20"/>
          <w:szCs w:val="20"/>
        </w:rPr>
        <w:t>&gt;. (Fragmento</w:t>
      </w:r>
      <w:r w:rsidR="00DF781B">
        <w:rPr>
          <w:rFonts w:ascii="Arial" w:eastAsiaTheme="minorHAnsi" w:hAnsi="Arial" w:cs="Arial"/>
          <w:sz w:val="20"/>
          <w:szCs w:val="20"/>
        </w:rPr>
        <w:t xml:space="preserve"> com adaptação</w:t>
      </w:r>
      <w:r w:rsidRPr="000C7CD3">
        <w:rPr>
          <w:rFonts w:ascii="Arial" w:eastAsiaTheme="minorHAnsi" w:hAnsi="Arial" w:cs="Arial"/>
          <w:sz w:val="20"/>
          <w:szCs w:val="20"/>
        </w:rPr>
        <w:t xml:space="preserve">). </w:t>
      </w:r>
    </w:p>
    <w:p w:rsidR="000C7CD3" w:rsidRPr="000C7CD3" w:rsidRDefault="000C7CD3" w:rsidP="006D52A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A812F1" w:rsidRPr="000C7CD3" w:rsidRDefault="00470EF5" w:rsidP="006D52A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>Questão 1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842CB3" w:rsidRPr="00842CB3">
        <w:rPr>
          <w:rFonts w:ascii="Arial" w:hAnsi="Arial" w:cs="Arial"/>
          <w:sz w:val="24"/>
          <w:szCs w:val="24"/>
        </w:rPr>
        <w:t>Releia:</w:t>
      </w:r>
    </w:p>
    <w:p w:rsidR="006E404A" w:rsidRDefault="006E404A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42CB3" w:rsidRPr="00842CB3" w:rsidRDefault="00842CB3" w:rsidP="006D52A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842CB3">
        <w:rPr>
          <w:rFonts w:ascii="Arial" w:hAnsi="Arial" w:cs="Arial"/>
          <w:sz w:val="24"/>
          <w:szCs w:val="24"/>
        </w:rPr>
        <w:t>“A flor mais resistente e versátil para qualquer varanda.”</w:t>
      </w:r>
    </w:p>
    <w:p w:rsidR="00842CB3" w:rsidRDefault="00842CB3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42CB3" w:rsidRDefault="00842CB3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 que flor o texto se refere?</w:t>
      </w:r>
    </w:p>
    <w:p w:rsidR="00842CB3" w:rsidRDefault="00842CB3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AC647C" w:rsidRDefault="00AC647C" w:rsidP="006D52A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6E404A" w:rsidRPr="000C7CD3" w:rsidRDefault="006E404A" w:rsidP="006D52A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2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AA57B9">
        <w:rPr>
          <w:rFonts w:ascii="Arial" w:hAnsi="Arial" w:cs="Arial"/>
          <w:sz w:val="24"/>
          <w:szCs w:val="24"/>
        </w:rPr>
        <w:t>Segundo</w:t>
      </w:r>
      <w:r w:rsidR="00AC647C" w:rsidRPr="00AC647C">
        <w:rPr>
          <w:rFonts w:ascii="Arial" w:hAnsi="Arial" w:cs="Arial"/>
          <w:sz w:val="24"/>
          <w:szCs w:val="24"/>
        </w:rPr>
        <w:t xml:space="preserve"> o texto, a flor identificada acima tem</w:t>
      </w:r>
      <w:r w:rsidR="00AC647C">
        <w:rPr>
          <w:rFonts w:ascii="Arial" w:hAnsi="Arial" w:cs="Arial"/>
          <w:sz w:val="24"/>
          <w:szCs w:val="24"/>
        </w:rPr>
        <w:t xml:space="preserve"> “</w:t>
      </w:r>
      <w:r w:rsidR="00AC647C" w:rsidRPr="000C7CD3">
        <w:rPr>
          <w:rFonts w:ascii="Arial" w:hAnsi="Arial" w:cs="Arial"/>
          <w:sz w:val="24"/>
          <w:szCs w:val="24"/>
        </w:rPr>
        <w:t>resistência excepcional</w:t>
      </w:r>
      <w:r w:rsidR="00AC647C">
        <w:rPr>
          <w:rFonts w:ascii="Arial" w:hAnsi="Arial" w:cs="Arial"/>
          <w:sz w:val="24"/>
          <w:szCs w:val="24"/>
        </w:rPr>
        <w:t>”. Por quê?</w:t>
      </w:r>
    </w:p>
    <w:p w:rsidR="00AC647C" w:rsidRDefault="00AC647C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AC647C" w:rsidRDefault="00AC647C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AC647C" w:rsidRDefault="00AC647C" w:rsidP="006D52A5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6E65FE" w:rsidRPr="000C7CD3" w:rsidRDefault="006E65FE" w:rsidP="006E65F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3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Pr="006E65FE">
        <w:rPr>
          <w:rFonts w:ascii="Arial" w:hAnsi="Arial" w:cs="Arial"/>
          <w:sz w:val="24"/>
          <w:szCs w:val="24"/>
        </w:rPr>
        <w:t>Em “[...]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C7CD3">
        <w:rPr>
          <w:rFonts w:ascii="Arial" w:hAnsi="Arial" w:cs="Arial"/>
          <w:sz w:val="24"/>
          <w:szCs w:val="24"/>
        </w:rPr>
        <w:t xml:space="preserve">onde outras plantas sucumbem </w:t>
      </w:r>
      <w:r w:rsidRPr="006E65FE">
        <w:rPr>
          <w:rFonts w:ascii="Arial" w:hAnsi="Arial" w:cs="Arial"/>
          <w:sz w:val="24"/>
          <w:szCs w:val="24"/>
          <w:u w:val="single"/>
        </w:rPr>
        <w:t>rapidamente</w:t>
      </w:r>
      <w:r w:rsidRPr="000C7CD3">
        <w:rPr>
          <w:rFonts w:ascii="Arial" w:hAnsi="Arial" w:cs="Arial"/>
          <w:sz w:val="24"/>
          <w:szCs w:val="24"/>
        </w:rPr>
        <w:t xml:space="preserve"> à compactação do substrato e ao esgotamento de nutrientes.</w:t>
      </w:r>
      <w:r>
        <w:rPr>
          <w:rFonts w:ascii="Arial" w:hAnsi="Arial" w:cs="Arial"/>
          <w:sz w:val="24"/>
          <w:szCs w:val="24"/>
        </w:rPr>
        <w:t>”, o termo grifado indica:</w:t>
      </w:r>
    </w:p>
    <w:p w:rsidR="006E65FE" w:rsidRPr="000C7CD3" w:rsidRDefault="006E65FE" w:rsidP="006E65F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modo. </w:t>
      </w:r>
    </w:p>
    <w:p w:rsidR="006E65FE" w:rsidRPr="000C7CD3" w:rsidRDefault="006E65FE" w:rsidP="006E65F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tempo. </w:t>
      </w:r>
    </w:p>
    <w:p w:rsidR="006E65FE" w:rsidRPr="000C7CD3" w:rsidRDefault="006E65FE" w:rsidP="006E65F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intensidade. </w:t>
      </w:r>
    </w:p>
    <w:p w:rsidR="006E65FE" w:rsidRDefault="006E65FE" w:rsidP="006D52A5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F1138B" w:rsidRPr="00AC647C" w:rsidRDefault="00F1138B" w:rsidP="006D52A5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4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413EEC">
        <w:rPr>
          <w:rFonts w:ascii="Arial" w:hAnsi="Arial" w:cs="Arial"/>
          <w:sz w:val="24"/>
          <w:szCs w:val="24"/>
        </w:rPr>
        <w:t>Conforme</w:t>
      </w:r>
      <w:r w:rsidR="002A638B" w:rsidRPr="002A638B">
        <w:rPr>
          <w:rFonts w:ascii="Arial" w:hAnsi="Arial" w:cs="Arial"/>
          <w:sz w:val="24"/>
          <w:szCs w:val="24"/>
        </w:rPr>
        <w:t xml:space="preserve"> o texto, “o gerânio</w:t>
      </w:r>
      <w:r w:rsidR="002A638B" w:rsidRPr="000C7CD3">
        <w:rPr>
          <w:rFonts w:ascii="Arial" w:hAnsi="Arial" w:cs="Arial"/>
          <w:sz w:val="24"/>
          <w:szCs w:val="24"/>
        </w:rPr>
        <w:t xml:space="preserve"> se adapta especialmente bem às varandas do Sudeste e do Sul</w:t>
      </w:r>
      <w:r w:rsidR="002A638B">
        <w:rPr>
          <w:rFonts w:ascii="Arial" w:hAnsi="Arial" w:cs="Arial"/>
          <w:sz w:val="24"/>
          <w:szCs w:val="24"/>
        </w:rPr>
        <w:t xml:space="preserve">”. </w:t>
      </w:r>
      <w:r w:rsidR="00AC647C">
        <w:rPr>
          <w:rFonts w:ascii="Arial" w:hAnsi="Arial" w:cs="Arial"/>
          <w:sz w:val="24"/>
          <w:szCs w:val="24"/>
        </w:rPr>
        <w:t>Explique:</w:t>
      </w:r>
    </w:p>
    <w:p w:rsidR="002A638B" w:rsidRDefault="002A638B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2A638B" w:rsidRDefault="002A638B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1138B" w:rsidRDefault="00F1138B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F6960" w:rsidRDefault="00F1138B" w:rsidP="000B17F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5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0B17F1">
        <w:rPr>
          <w:rFonts w:ascii="Arial" w:hAnsi="Arial" w:cs="Arial"/>
          <w:sz w:val="24"/>
          <w:szCs w:val="24"/>
        </w:rPr>
        <w:t>A passagem</w:t>
      </w:r>
      <w:r w:rsidR="000B17F1" w:rsidRPr="000B17F1">
        <w:rPr>
          <w:rFonts w:ascii="Arial" w:hAnsi="Arial" w:cs="Arial"/>
          <w:sz w:val="24"/>
          <w:szCs w:val="24"/>
        </w:rPr>
        <w:t xml:space="preserve"> “[...]</w:t>
      </w:r>
      <w:r w:rsidR="000B17F1">
        <w:rPr>
          <w:rFonts w:ascii="Arial" w:hAnsi="Arial" w:cs="Arial"/>
          <w:b/>
          <w:sz w:val="24"/>
          <w:szCs w:val="24"/>
        </w:rPr>
        <w:t xml:space="preserve"> </w:t>
      </w:r>
      <w:r w:rsidR="000B17F1" w:rsidRPr="000C7CD3">
        <w:rPr>
          <w:rFonts w:ascii="Arial" w:hAnsi="Arial" w:cs="Arial"/>
          <w:sz w:val="24"/>
          <w:szCs w:val="24"/>
        </w:rPr>
        <w:t>do branco ao vermelho escarlate passando por salmão, rosa, lilás e bicolor</w:t>
      </w:r>
      <w:r w:rsidR="000B17F1">
        <w:rPr>
          <w:rFonts w:ascii="Arial" w:hAnsi="Arial" w:cs="Arial"/>
          <w:sz w:val="24"/>
          <w:szCs w:val="24"/>
        </w:rPr>
        <w:t xml:space="preserve"> [...]” é uma:</w:t>
      </w:r>
    </w:p>
    <w:p w:rsidR="000F6960" w:rsidRPr="000C7CD3" w:rsidRDefault="000F6960" w:rsidP="000F69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sz w:val="24"/>
          <w:szCs w:val="24"/>
        </w:rPr>
        <w:t xml:space="preserve">(     ) </w:t>
      </w:r>
      <w:r w:rsidR="000B17F1">
        <w:rPr>
          <w:rFonts w:ascii="Arial" w:eastAsiaTheme="minorHAnsi" w:hAnsi="Arial" w:cs="Arial"/>
          <w:sz w:val="24"/>
          <w:szCs w:val="24"/>
        </w:rPr>
        <w:t xml:space="preserve">narração. </w:t>
      </w:r>
    </w:p>
    <w:p w:rsidR="000F6960" w:rsidRPr="000C7CD3" w:rsidRDefault="000F6960" w:rsidP="000F69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sz w:val="24"/>
          <w:szCs w:val="24"/>
        </w:rPr>
        <w:t xml:space="preserve">(     ) </w:t>
      </w:r>
      <w:r w:rsidR="000B17F1">
        <w:rPr>
          <w:rFonts w:ascii="Arial" w:eastAsiaTheme="minorHAnsi" w:hAnsi="Arial" w:cs="Arial"/>
          <w:sz w:val="24"/>
          <w:szCs w:val="24"/>
        </w:rPr>
        <w:t xml:space="preserve">descrição. </w:t>
      </w:r>
    </w:p>
    <w:p w:rsidR="000F6960" w:rsidRPr="000C7CD3" w:rsidRDefault="000F6960" w:rsidP="000F69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sz w:val="24"/>
          <w:szCs w:val="24"/>
        </w:rPr>
        <w:t xml:space="preserve">(     ) </w:t>
      </w:r>
      <w:r w:rsidR="000B17F1">
        <w:rPr>
          <w:rFonts w:ascii="Arial" w:eastAsiaTheme="minorHAnsi" w:hAnsi="Arial" w:cs="Arial"/>
          <w:sz w:val="24"/>
          <w:szCs w:val="24"/>
        </w:rPr>
        <w:t xml:space="preserve">argumentação. </w:t>
      </w:r>
    </w:p>
    <w:p w:rsidR="000F6960" w:rsidRDefault="000F6960" w:rsidP="006D52A5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1138B" w:rsidRDefault="000F6960" w:rsidP="000B17F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6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Pr="000C7CD3">
        <w:rPr>
          <w:rFonts w:ascii="Arial" w:hAnsi="Arial" w:cs="Arial"/>
          <w:sz w:val="24"/>
          <w:szCs w:val="24"/>
        </w:rPr>
        <w:t xml:space="preserve"> que </w:t>
      </w:r>
      <w:r>
        <w:rPr>
          <w:rFonts w:ascii="Arial" w:hAnsi="Arial" w:cs="Arial"/>
          <w:sz w:val="24"/>
          <w:szCs w:val="24"/>
        </w:rPr>
        <w:t>“</w:t>
      </w:r>
      <w:r w:rsidRPr="000C7CD3">
        <w:rPr>
          <w:rFonts w:ascii="Arial" w:hAnsi="Arial" w:cs="Arial"/>
          <w:sz w:val="24"/>
          <w:szCs w:val="24"/>
        </w:rPr>
        <w:t>permite combinações decorativas sofisticadas sem nenhum esforço técnico adicional</w:t>
      </w:r>
      <w:r>
        <w:rPr>
          <w:rFonts w:ascii="Arial" w:hAnsi="Arial" w:cs="Arial"/>
          <w:sz w:val="24"/>
          <w:szCs w:val="24"/>
        </w:rPr>
        <w:t>”?</w:t>
      </w:r>
    </w:p>
    <w:p w:rsidR="000F6960" w:rsidRDefault="000F6960" w:rsidP="000F69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F6960" w:rsidRPr="000C7CD3" w:rsidRDefault="000F6960" w:rsidP="006D52A5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F1138B" w:rsidRPr="006C1039" w:rsidRDefault="00F1138B" w:rsidP="00DC4B8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7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0F6960">
        <w:rPr>
          <w:rFonts w:ascii="Arial" w:hAnsi="Arial" w:cs="Arial"/>
          <w:sz w:val="24"/>
          <w:szCs w:val="24"/>
        </w:rPr>
        <w:t>De acordo com</w:t>
      </w:r>
      <w:r w:rsidR="006C1039" w:rsidRPr="006C1039">
        <w:rPr>
          <w:rFonts w:ascii="Arial" w:hAnsi="Arial" w:cs="Arial"/>
          <w:sz w:val="24"/>
          <w:szCs w:val="24"/>
        </w:rPr>
        <w:t xml:space="preserve"> o texto, em que consiste a prática</w:t>
      </w:r>
      <w:r w:rsidR="00DC4B8E">
        <w:rPr>
          <w:rFonts w:ascii="Arial" w:hAnsi="Arial" w:cs="Arial"/>
          <w:sz w:val="24"/>
          <w:szCs w:val="24"/>
        </w:rPr>
        <w:t xml:space="preserve"> de nome</w:t>
      </w:r>
      <w:r w:rsidR="006C1039" w:rsidRPr="006C1039">
        <w:rPr>
          <w:rFonts w:ascii="Arial" w:hAnsi="Arial" w:cs="Arial"/>
          <w:sz w:val="24"/>
          <w:szCs w:val="24"/>
        </w:rPr>
        <w:t xml:space="preserve"> </w:t>
      </w:r>
      <w:r w:rsidR="006C1039" w:rsidRPr="006C1039">
        <w:rPr>
          <w:rFonts w:ascii="Arial" w:hAnsi="Arial" w:cs="Arial"/>
          <w:i/>
          <w:sz w:val="24"/>
          <w:szCs w:val="24"/>
        </w:rPr>
        <w:t>deadheading</w:t>
      </w:r>
      <w:r w:rsidR="006C1039" w:rsidRPr="006C1039">
        <w:rPr>
          <w:rFonts w:ascii="Arial" w:hAnsi="Arial" w:cs="Arial"/>
          <w:sz w:val="24"/>
          <w:szCs w:val="24"/>
        </w:rPr>
        <w:t>, exigida no cuidado</w:t>
      </w:r>
      <w:r w:rsidR="006C1039">
        <w:rPr>
          <w:rFonts w:ascii="Arial" w:hAnsi="Arial" w:cs="Arial"/>
          <w:i/>
          <w:sz w:val="24"/>
          <w:szCs w:val="24"/>
        </w:rPr>
        <w:t xml:space="preserve"> </w:t>
      </w:r>
      <w:r w:rsidR="006C1039" w:rsidRPr="006C1039">
        <w:rPr>
          <w:rFonts w:ascii="Arial" w:hAnsi="Arial" w:cs="Arial"/>
          <w:sz w:val="24"/>
          <w:szCs w:val="24"/>
        </w:rPr>
        <w:t>com o gerânio?</w:t>
      </w:r>
    </w:p>
    <w:p w:rsidR="006C1039" w:rsidRDefault="006C1039" w:rsidP="006C103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1138B" w:rsidRDefault="00F1138B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1138B" w:rsidRPr="000C7CD3" w:rsidRDefault="00F1138B" w:rsidP="006D52A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8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D175CD" w:rsidRPr="00D175CD">
        <w:rPr>
          <w:rFonts w:ascii="Arial" w:hAnsi="Arial" w:cs="Arial"/>
          <w:sz w:val="24"/>
          <w:szCs w:val="24"/>
        </w:rPr>
        <w:t xml:space="preserve">Para que serve a prática de nome </w:t>
      </w:r>
      <w:r w:rsidR="00D175CD" w:rsidRPr="00D175CD">
        <w:rPr>
          <w:rFonts w:ascii="Arial" w:hAnsi="Arial" w:cs="Arial"/>
          <w:i/>
          <w:sz w:val="24"/>
          <w:szCs w:val="24"/>
        </w:rPr>
        <w:t>deadheading</w:t>
      </w:r>
      <w:r w:rsidR="00D175CD" w:rsidRPr="00D175CD">
        <w:rPr>
          <w:rFonts w:ascii="Arial" w:hAnsi="Arial" w:cs="Arial"/>
          <w:sz w:val="24"/>
          <w:szCs w:val="24"/>
        </w:rPr>
        <w:t>?</w:t>
      </w:r>
      <w:bookmarkStart w:id="0" w:name="_GoBack"/>
      <w:bookmarkEnd w:id="0"/>
    </w:p>
    <w:p w:rsidR="006C1039" w:rsidRDefault="006C1039" w:rsidP="006C103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C1039" w:rsidRDefault="006C1039" w:rsidP="006C103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C1039" w:rsidRDefault="006C1039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1138B" w:rsidRPr="00DC58FD" w:rsidRDefault="00F1138B" w:rsidP="006D52A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C7CD3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A18D2">
        <w:rPr>
          <w:rFonts w:ascii="Arial" w:eastAsiaTheme="minorHAnsi" w:hAnsi="Arial" w:cs="Arial"/>
          <w:b/>
          <w:sz w:val="24"/>
          <w:szCs w:val="24"/>
        </w:rPr>
        <w:t>9</w:t>
      </w:r>
      <w:r w:rsidRPr="000C7CD3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C7CD3">
        <w:rPr>
          <w:rFonts w:ascii="Arial" w:hAnsi="Arial" w:cs="Arial"/>
          <w:b/>
          <w:sz w:val="24"/>
          <w:szCs w:val="24"/>
        </w:rPr>
        <w:t xml:space="preserve"> </w:t>
      </w:r>
      <w:r w:rsidR="00DC58FD" w:rsidRPr="00DC58FD">
        <w:rPr>
          <w:rFonts w:ascii="Arial" w:hAnsi="Arial" w:cs="Arial"/>
          <w:sz w:val="24"/>
          <w:szCs w:val="24"/>
        </w:rPr>
        <w:t>Observe:</w:t>
      </w:r>
    </w:p>
    <w:p w:rsidR="00F1138B" w:rsidRDefault="00F1138B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6C1039" w:rsidRDefault="00DC58FD" w:rsidP="00DC58F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6C1039" w:rsidRPr="000C7CD3">
        <w:rPr>
          <w:rFonts w:ascii="Arial" w:hAnsi="Arial" w:cs="Arial"/>
          <w:sz w:val="24"/>
          <w:szCs w:val="24"/>
        </w:rPr>
        <w:t xml:space="preserve">Sem essa remoção, a energia da planta vai para a formação de sementes em vez de novas flores, </w:t>
      </w:r>
      <w:r w:rsidR="006C1039" w:rsidRPr="00DC58FD">
        <w:rPr>
          <w:rFonts w:ascii="Arial" w:hAnsi="Arial" w:cs="Arial"/>
          <w:sz w:val="24"/>
          <w:szCs w:val="24"/>
        </w:rPr>
        <w:t>e o r</w:t>
      </w:r>
      <w:r w:rsidR="006C1039" w:rsidRPr="000C7CD3">
        <w:rPr>
          <w:rFonts w:ascii="Arial" w:hAnsi="Arial" w:cs="Arial"/>
          <w:sz w:val="24"/>
          <w:szCs w:val="24"/>
        </w:rPr>
        <w:t>esultado é uma floração progressivamente mais escassa ao longo da temporada.</w:t>
      </w:r>
      <w:r>
        <w:rPr>
          <w:rFonts w:ascii="Arial" w:hAnsi="Arial" w:cs="Arial"/>
          <w:sz w:val="24"/>
          <w:szCs w:val="24"/>
        </w:rPr>
        <w:t>”</w:t>
      </w:r>
    </w:p>
    <w:p w:rsidR="00DC58FD" w:rsidRDefault="00DC58FD" w:rsidP="006C10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C1039" w:rsidRPr="00DC58FD" w:rsidRDefault="00DC58FD" w:rsidP="00DC58F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Localize o vocábulo que assinala a soma de fatos nessa frase:</w:t>
      </w:r>
    </w:p>
    <w:p w:rsidR="00DC58FD" w:rsidRDefault="00DC58FD" w:rsidP="00DC58FD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1138B" w:rsidRPr="000C7CD3" w:rsidRDefault="00F1138B" w:rsidP="006D52A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F1138B" w:rsidRPr="000C7CD3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661B3D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4590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27C2C"/>
    <w:rsid w:val="0003069B"/>
    <w:rsid w:val="00030E6F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664A"/>
    <w:rsid w:val="000618CC"/>
    <w:rsid w:val="00062A8E"/>
    <w:rsid w:val="00064338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5004"/>
    <w:rsid w:val="000962F6"/>
    <w:rsid w:val="00096EB8"/>
    <w:rsid w:val="000A01DC"/>
    <w:rsid w:val="000A18D9"/>
    <w:rsid w:val="000A2A44"/>
    <w:rsid w:val="000A3B17"/>
    <w:rsid w:val="000A5C31"/>
    <w:rsid w:val="000B0828"/>
    <w:rsid w:val="000B1425"/>
    <w:rsid w:val="000B1758"/>
    <w:rsid w:val="000B17F1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960"/>
    <w:rsid w:val="000F6A0F"/>
    <w:rsid w:val="000F72D5"/>
    <w:rsid w:val="001006C4"/>
    <w:rsid w:val="0010129F"/>
    <w:rsid w:val="001033FA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2FFD"/>
    <w:rsid w:val="00155183"/>
    <w:rsid w:val="001571FF"/>
    <w:rsid w:val="00160609"/>
    <w:rsid w:val="00162477"/>
    <w:rsid w:val="0016318F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60E8"/>
    <w:rsid w:val="00247927"/>
    <w:rsid w:val="00256BD2"/>
    <w:rsid w:val="00257B48"/>
    <w:rsid w:val="0026044C"/>
    <w:rsid w:val="002608C4"/>
    <w:rsid w:val="00261596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38B"/>
    <w:rsid w:val="002A6507"/>
    <w:rsid w:val="002A7C5E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81E81"/>
    <w:rsid w:val="00381F30"/>
    <w:rsid w:val="003850FD"/>
    <w:rsid w:val="003851D4"/>
    <w:rsid w:val="003876BA"/>
    <w:rsid w:val="00390363"/>
    <w:rsid w:val="0039072A"/>
    <w:rsid w:val="00390A4B"/>
    <w:rsid w:val="0039107D"/>
    <w:rsid w:val="003940A4"/>
    <w:rsid w:val="003943F3"/>
    <w:rsid w:val="00396FA1"/>
    <w:rsid w:val="00397862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0B8C"/>
    <w:rsid w:val="003C293B"/>
    <w:rsid w:val="003C41C8"/>
    <w:rsid w:val="003C6FA7"/>
    <w:rsid w:val="003D213B"/>
    <w:rsid w:val="003D2373"/>
    <w:rsid w:val="003D339A"/>
    <w:rsid w:val="003D4A55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13EEC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388"/>
    <w:rsid w:val="0048478C"/>
    <w:rsid w:val="0048497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6D6"/>
    <w:rsid w:val="004D0985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2E2A"/>
    <w:rsid w:val="004F45FD"/>
    <w:rsid w:val="004F605C"/>
    <w:rsid w:val="004F719E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E34"/>
    <w:rsid w:val="00530562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028E"/>
    <w:rsid w:val="0054335F"/>
    <w:rsid w:val="00544CE5"/>
    <w:rsid w:val="005472CD"/>
    <w:rsid w:val="00547919"/>
    <w:rsid w:val="00547E0D"/>
    <w:rsid w:val="0055671A"/>
    <w:rsid w:val="0055734A"/>
    <w:rsid w:val="00561050"/>
    <w:rsid w:val="00564C61"/>
    <w:rsid w:val="0056543E"/>
    <w:rsid w:val="00567C58"/>
    <w:rsid w:val="005730EB"/>
    <w:rsid w:val="00575964"/>
    <w:rsid w:val="00580A6A"/>
    <w:rsid w:val="00582AA7"/>
    <w:rsid w:val="00582BB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3C7"/>
    <w:rsid w:val="005A36AF"/>
    <w:rsid w:val="005B19CC"/>
    <w:rsid w:val="005B5556"/>
    <w:rsid w:val="005C092D"/>
    <w:rsid w:val="005C093F"/>
    <w:rsid w:val="005C1A9D"/>
    <w:rsid w:val="005C3448"/>
    <w:rsid w:val="005D41EB"/>
    <w:rsid w:val="005D4300"/>
    <w:rsid w:val="005D4674"/>
    <w:rsid w:val="005D5375"/>
    <w:rsid w:val="005D7D95"/>
    <w:rsid w:val="005D7F2F"/>
    <w:rsid w:val="005E1766"/>
    <w:rsid w:val="005E26E2"/>
    <w:rsid w:val="005E3E58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601B43"/>
    <w:rsid w:val="00602152"/>
    <w:rsid w:val="00602430"/>
    <w:rsid w:val="00604FD6"/>
    <w:rsid w:val="00605958"/>
    <w:rsid w:val="00605EE5"/>
    <w:rsid w:val="00610C39"/>
    <w:rsid w:val="00611E26"/>
    <w:rsid w:val="006139BB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4FDE"/>
    <w:rsid w:val="0067799F"/>
    <w:rsid w:val="00690D6E"/>
    <w:rsid w:val="0069155D"/>
    <w:rsid w:val="006925CE"/>
    <w:rsid w:val="00692FDF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B4BD7"/>
    <w:rsid w:val="006B5F66"/>
    <w:rsid w:val="006B71D1"/>
    <w:rsid w:val="006C0612"/>
    <w:rsid w:val="006C1039"/>
    <w:rsid w:val="006C1DFE"/>
    <w:rsid w:val="006C2F28"/>
    <w:rsid w:val="006C48C1"/>
    <w:rsid w:val="006C4B60"/>
    <w:rsid w:val="006C63AD"/>
    <w:rsid w:val="006C6C88"/>
    <w:rsid w:val="006C7E2C"/>
    <w:rsid w:val="006D0EE3"/>
    <w:rsid w:val="006D4767"/>
    <w:rsid w:val="006D52A5"/>
    <w:rsid w:val="006D64A9"/>
    <w:rsid w:val="006D7DFA"/>
    <w:rsid w:val="006E37AC"/>
    <w:rsid w:val="006E3FBB"/>
    <w:rsid w:val="006E404A"/>
    <w:rsid w:val="006E4BC9"/>
    <w:rsid w:val="006E5DC0"/>
    <w:rsid w:val="006E65FE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116E"/>
    <w:rsid w:val="007A18D2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3942"/>
    <w:rsid w:val="007C4C3A"/>
    <w:rsid w:val="007C68F6"/>
    <w:rsid w:val="007C6BBC"/>
    <w:rsid w:val="007D27C4"/>
    <w:rsid w:val="007D3C06"/>
    <w:rsid w:val="007E01D8"/>
    <w:rsid w:val="007E10E7"/>
    <w:rsid w:val="007E11FA"/>
    <w:rsid w:val="007E1507"/>
    <w:rsid w:val="007E2273"/>
    <w:rsid w:val="007E39B7"/>
    <w:rsid w:val="007E660F"/>
    <w:rsid w:val="007E6B9D"/>
    <w:rsid w:val="007F3027"/>
    <w:rsid w:val="007F367B"/>
    <w:rsid w:val="007F5490"/>
    <w:rsid w:val="007F5A3A"/>
    <w:rsid w:val="007F6072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2CEA"/>
    <w:rsid w:val="00872F9B"/>
    <w:rsid w:val="00874827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CF0"/>
    <w:rsid w:val="008A6E29"/>
    <w:rsid w:val="008A73F5"/>
    <w:rsid w:val="008B184A"/>
    <w:rsid w:val="008B3683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EE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44B1"/>
    <w:rsid w:val="00955A37"/>
    <w:rsid w:val="00956D49"/>
    <w:rsid w:val="00957B9E"/>
    <w:rsid w:val="00963DFE"/>
    <w:rsid w:val="00964050"/>
    <w:rsid w:val="0096505E"/>
    <w:rsid w:val="00966291"/>
    <w:rsid w:val="00966688"/>
    <w:rsid w:val="00967C16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1EED"/>
    <w:rsid w:val="009D2E00"/>
    <w:rsid w:val="009D5CC4"/>
    <w:rsid w:val="009E1372"/>
    <w:rsid w:val="009E395E"/>
    <w:rsid w:val="009E6077"/>
    <w:rsid w:val="009E69E0"/>
    <w:rsid w:val="009E754F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AF1"/>
    <w:rsid w:val="00AA20E1"/>
    <w:rsid w:val="00AA57B9"/>
    <w:rsid w:val="00AB224F"/>
    <w:rsid w:val="00AB4679"/>
    <w:rsid w:val="00AB7801"/>
    <w:rsid w:val="00AC203D"/>
    <w:rsid w:val="00AC2BDE"/>
    <w:rsid w:val="00AC647C"/>
    <w:rsid w:val="00AD1175"/>
    <w:rsid w:val="00AD541E"/>
    <w:rsid w:val="00AD5F01"/>
    <w:rsid w:val="00AD5F30"/>
    <w:rsid w:val="00AD6149"/>
    <w:rsid w:val="00AD7A1E"/>
    <w:rsid w:val="00AE2F01"/>
    <w:rsid w:val="00AE50A7"/>
    <w:rsid w:val="00AE540D"/>
    <w:rsid w:val="00AE75ED"/>
    <w:rsid w:val="00AE76CC"/>
    <w:rsid w:val="00AF06D2"/>
    <w:rsid w:val="00AF0A35"/>
    <w:rsid w:val="00AF25C7"/>
    <w:rsid w:val="00AF3B8C"/>
    <w:rsid w:val="00AF5C94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43A4"/>
    <w:rsid w:val="00BB536A"/>
    <w:rsid w:val="00BC2181"/>
    <w:rsid w:val="00BC2F0B"/>
    <w:rsid w:val="00BC355E"/>
    <w:rsid w:val="00BC53A6"/>
    <w:rsid w:val="00BD11CD"/>
    <w:rsid w:val="00BD4C9E"/>
    <w:rsid w:val="00BD59DA"/>
    <w:rsid w:val="00BD68FA"/>
    <w:rsid w:val="00BD6ED1"/>
    <w:rsid w:val="00BD70DA"/>
    <w:rsid w:val="00BE5C96"/>
    <w:rsid w:val="00BE63CC"/>
    <w:rsid w:val="00BF241D"/>
    <w:rsid w:val="00BF2AD7"/>
    <w:rsid w:val="00BF3C1E"/>
    <w:rsid w:val="00BF4101"/>
    <w:rsid w:val="00BF41B3"/>
    <w:rsid w:val="00C02605"/>
    <w:rsid w:val="00C02B4A"/>
    <w:rsid w:val="00C02E28"/>
    <w:rsid w:val="00C059CA"/>
    <w:rsid w:val="00C1103B"/>
    <w:rsid w:val="00C1173F"/>
    <w:rsid w:val="00C12157"/>
    <w:rsid w:val="00C1570F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A7E"/>
    <w:rsid w:val="00C53C5B"/>
    <w:rsid w:val="00C544E9"/>
    <w:rsid w:val="00C5638C"/>
    <w:rsid w:val="00C56570"/>
    <w:rsid w:val="00C609AB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7E2"/>
    <w:rsid w:val="00C95E7C"/>
    <w:rsid w:val="00CA1D09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6F42"/>
    <w:rsid w:val="00D175CD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3622"/>
    <w:rsid w:val="00D73F1E"/>
    <w:rsid w:val="00D7416F"/>
    <w:rsid w:val="00D74FDA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4B8E"/>
    <w:rsid w:val="00DC58FD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3819"/>
    <w:rsid w:val="00DF453F"/>
    <w:rsid w:val="00DF66E0"/>
    <w:rsid w:val="00DF6D17"/>
    <w:rsid w:val="00DF781B"/>
    <w:rsid w:val="00E0091D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7B3B"/>
    <w:rsid w:val="00E206F0"/>
    <w:rsid w:val="00E20EDE"/>
    <w:rsid w:val="00E214EC"/>
    <w:rsid w:val="00E24034"/>
    <w:rsid w:val="00E26BED"/>
    <w:rsid w:val="00E30B38"/>
    <w:rsid w:val="00E31380"/>
    <w:rsid w:val="00E315D4"/>
    <w:rsid w:val="00E31E7E"/>
    <w:rsid w:val="00E32517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71"/>
    <w:rsid w:val="00E91C9C"/>
    <w:rsid w:val="00E92A6A"/>
    <w:rsid w:val="00E943F6"/>
    <w:rsid w:val="00E959DE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8B6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68D0"/>
    <w:rsid w:val="00FE248C"/>
    <w:rsid w:val="00FE40FB"/>
    <w:rsid w:val="00FE5EC9"/>
    <w:rsid w:val="00FE64FD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2A80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584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24</cp:revision>
  <dcterms:created xsi:type="dcterms:W3CDTF">2026-04-24T19:21:00Z</dcterms:created>
  <dcterms:modified xsi:type="dcterms:W3CDTF">2026-04-24T19:59:00Z</dcterms:modified>
</cp:coreProperties>
</file>