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B95A1D" w:rsidRDefault="007560E9" w:rsidP="00B95A1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4F12CB" w:rsidRPr="00EC6BD2" w:rsidRDefault="001649DF" w:rsidP="00A7486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C6BD2">
        <w:rPr>
          <w:rFonts w:ascii="Arial" w:eastAsiaTheme="minorHAnsi" w:hAnsi="Arial" w:cs="Arial"/>
          <w:b/>
          <w:sz w:val="24"/>
          <w:szCs w:val="24"/>
        </w:rPr>
        <w:t>Leia</w:t>
      </w:r>
      <w:r w:rsidR="00075861" w:rsidRPr="00EC6BD2">
        <w:rPr>
          <w:rFonts w:ascii="Arial" w:eastAsiaTheme="minorHAnsi" w:hAnsi="Arial" w:cs="Arial"/>
          <w:b/>
          <w:sz w:val="24"/>
          <w:szCs w:val="24"/>
        </w:rPr>
        <w:t>:</w:t>
      </w:r>
    </w:p>
    <w:p w:rsidR="009E4BE7" w:rsidRDefault="009E4BE7" w:rsidP="00A7486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033A2E" w:rsidRPr="009E4BE7" w:rsidRDefault="00033A2E" w:rsidP="00A7486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9E4BE7">
        <w:rPr>
          <w:rFonts w:ascii="Arial" w:eastAsiaTheme="minorHAnsi" w:hAnsi="Arial" w:cs="Arial"/>
          <w:b/>
          <w:sz w:val="24"/>
          <w:szCs w:val="24"/>
        </w:rPr>
        <w:t>Projeto voluntário leva vida para praças abandonadas em Limeira</w:t>
      </w:r>
    </w:p>
    <w:p w:rsidR="009E4BE7" w:rsidRPr="00033A2E" w:rsidRDefault="009E4BE7" w:rsidP="00A7486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B573F" w:rsidRDefault="00033A2E" w:rsidP="00A7486B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033A2E">
        <w:rPr>
          <w:rFonts w:ascii="Arial" w:eastAsiaTheme="minorHAnsi" w:hAnsi="Arial" w:cs="Arial"/>
          <w:sz w:val="24"/>
          <w:szCs w:val="24"/>
        </w:rPr>
        <w:t xml:space="preserve">A ideia de criar um projeto voluntário surgiu da insatisfação com o abandono de espaços urbanos. </w:t>
      </w:r>
      <w:proofErr w:type="spellStart"/>
      <w:r w:rsidRPr="00033A2E">
        <w:rPr>
          <w:rFonts w:ascii="Arial" w:eastAsiaTheme="minorHAnsi" w:hAnsi="Arial" w:cs="Arial"/>
          <w:sz w:val="24"/>
          <w:szCs w:val="24"/>
        </w:rPr>
        <w:t>Samyr</w:t>
      </w:r>
      <w:proofErr w:type="spellEnd"/>
      <w:r w:rsidRPr="00033A2E">
        <w:rPr>
          <w:rFonts w:ascii="Arial" w:eastAsiaTheme="minorHAnsi" w:hAnsi="Arial" w:cs="Arial"/>
          <w:sz w:val="24"/>
          <w:szCs w:val="24"/>
        </w:rPr>
        <w:t xml:space="preserve"> conta que tudo começou de forma espontânea, quando parou para almoçar perto de uma praça degradada e decidiu, por conta própria, iniciar uma limpeza no local. A ação simples acabou se tornando o ponto de partida para um trabalho maior voltado à recuperação de áreas esquecidas pela cidade.</w:t>
      </w:r>
    </w:p>
    <w:p w:rsidR="00033A2E" w:rsidRDefault="00033A2E" w:rsidP="00A7486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33A2E" w:rsidRPr="009E4BE7" w:rsidRDefault="009E4BE7" w:rsidP="00A7486B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9E4BE7">
        <w:rPr>
          <w:rFonts w:ascii="Arial" w:eastAsiaTheme="minorHAnsi" w:hAnsi="Arial" w:cs="Arial"/>
          <w:sz w:val="20"/>
          <w:szCs w:val="20"/>
        </w:rPr>
        <w:t>Disponível em: &lt;</w:t>
      </w:r>
      <w:r w:rsidR="00033A2E" w:rsidRPr="009E4BE7">
        <w:rPr>
          <w:rFonts w:ascii="Arial" w:eastAsiaTheme="minorHAnsi" w:hAnsi="Arial" w:cs="Arial"/>
          <w:sz w:val="20"/>
          <w:szCs w:val="20"/>
        </w:rPr>
        <w:t>https://redeglobo.globo.com/</w:t>
      </w:r>
      <w:proofErr w:type="spellStart"/>
      <w:r w:rsidR="00033A2E" w:rsidRPr="009E4BE7">
        <w:rPr>
          <w:rFonts w:ascii="Arial" w:eastAsiaTheme="minorHAnsi" w:hAnsi="Arial" w:cs="Arial"/>
          <w:sz w:val="20"/>
          <w:szCs w:val="20"/>
        </w:rPr>
        <w:t>sp</w:t>
      </w:r>
      <w:proofErr w:type="spellEnd"/>
      <w:r w:rsidR="00033A2E" w:rsidRPr="009E4BE7">
        <w:rPr>
          <w:rFonts w:ascii="Arial" w:eastAsiaTheme="minorHAnsi" w:hAnsi="Arial" w:cs="Arial"/>
          <w:sz w:val="20"/>
          <w:szCs w:val="20"/>
        </w:rPr>
        <w:t>/</w:t>
      </w:r>
      <w:proofErr w:type="spellStart"/>
      <w:r w:rsidR="00033A2E" w:rsidRPr="009E4BE7">
        <w:rPr>
          <w:rFonts w:ascii="Arial" w:eastAsiaTheme="minorHAnsi" w:hAnsi="Arial" w:cs="Arial"/>
          <w:sz w:val="20"/>
          <w:szCs w:val="20"/>
        </w:rPr>
        <w:t>eptv</w:t>
      </w:r>
      <w:proofErr w:type="spellEnd"/>
      <w:r w:rsidR="00033A2E" w:rsidRPr="009E4BE7">
        <w:rPr>
          <w:rFonts w:ascii="Arial" w:eastAsiaTheme="minorHAnsi" w:hAnsi="Arial" w:cs="Arial"/>
          <w:sz w:val="20"/>
          <w:szCs w:val="20"/>
        </w:rPr>
        <w:t>/Mais-Caminhos</w:t>
      </w:r>
      <w:r w:rsidRPr="009E4BE7">
        <w:rPr>
          <w:rFonts w:ascii="Arial" w:eastAsiaTheme="minorHAnsi" w:hAnsi="Arial" w:cs="Arial"/>
          <w:sz w:val="20"/>
          <w:szCs w:val="20"/>
        </w:rPr>
        <w:t>&gt;. (Fragmento).</w:t>
      </w:r>
    </w:p>
    <w:p w:rsidR="009E4BE7" w:rsidRDefault="009E4BE7" w:rsidP="00A7486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8B573F" w:rsidRPr="00EC6BD2" w:rsidRDefault="008B573F" w:rsidP="00A7486B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C6BD2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EC6BD2">
        <w:rPr>
          <w:rFonts w:ascii="Arial" w:hAnsi="Arial" w:cs="Arial"/>
          <w:b/>
          <w:sz w:val="24"/>
          <w:szCs w:val="24"/>
        </w:rPr>
        <w:t xml:space="preserve"> </w:t>
      </w:r>
      <w:r w:rsidR="00BC4177" w:rsidRPr="00BC4177">
        <w:rPr>
          <w:rFonts w:ascii="Arial" w:hAnsi="Arial" w:cs="Arial"/>
          <w:sz w:val="24"/>
          <w:szCs w:val="24"/>
        </w:rPr>
        <w:t>Releia:</w:t>
      </w:r>
    </w:p>
    <w:p w:rsidR="00043B51" w:rsidRDefault="00043B51" w:rsidP="00BC417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BC4177" w:rsidRDefault="00BC4177" w:rsidP="00CF782C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 w:rsidRPr="00033A2E">
        <w:rPr>
          <w:rFonts w:ascii="Arial" w:eastAsiaTheme="minorHAnsi" w:hAnsi="Arial" w:cs="Arial"/>
          <w:sz w:val="24"/>
          <w:szCs w:val="24"/>
        </w:rPr>
        <w:t xml:space="preserve">A ideia de criar um </w:t>
      </w:r>
      <w:bookmarkStart w:id="0" w:name="_GoBack"/>
      <w:r w:rsidRPr="00033A2E">
        <w:rPr>
          <w:rFonts w:ascii="Arial" w:eastAsiaTheme="minorHAnsi" w:hAnsi="Arial" w:cs="Arial"/>
          <w:sz w:val="24"/>
          <w:szCs w:val="24"/>
        </w:rPr>
        <w:t xml:space="preserve">projeto voluntário surgiu </w:t>
      </w:r>
      <w:bookmarkEnd w:id="0"/>
      <w:r w:rsidRPr="00033A2E">
        <w:rPr>
          <w:rFonts w:ascii="Arial" w:eastAsiaTheme="minorHAnsi" w:hAnsi="Arial" w:cs="Arial"/>
          <w:sz w:val="24"/>
          <w:szCs w:val="24"/>
        </w:rPr>
        <w:t>da insatisfação com o abandono de espaços urbanos.</w:t>
      </w:r>
      <w:r>
        <w:rPr>
          <w:rFonts w:ascii="Arial" w:eastAsiaTheme="minorHAnsi" w:hAnsi="Arial" w:cs="Arial"/>
          <w:sz w:val="24"/>
          <w:szCs w:val="24"/>
        </w:rPr>
        <w:t>”</w:t>
      </w:r>
    </w:p>
    <w:p w:rsidR="00BC4177" w:rsidRDefault="00BC4177" w:rsidP="00A7486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C4177" w:rsidRPr="00BC4177" w:rsidRDefault="00BC4177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C4177">
        <w:rPr>
          <w:rFonts w:ascii="Arial" w:eastAsiaTheme="minorHAnsi" w:hAnsi="Arial" w:cs="Arial"/>
          <w:sz w:val="24"/>
          <w:szCs w:val="24"/>
        </w:rPr>
        <w:t>Identifique o artigo indefinido nesse trecho:</w:t>
      </w:r>
    </w:p>
    <w:p w:rsidR="00BC4177" w:rsidRPr="00BC4177" w:rsidRDefault="00BC4177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C4177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C4177" w:rsidRDefault="00BC4177" w:rsidP="0058607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58607C" w:rsidRPr="00BC4177" w:rsidRDefault="0058607C" w:rsidP="0058607C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EC6BD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D154B">
        <w:rPr>
          <w:rFonts w:ascii="Arial" w:eastAsiaTheme="minorHAnsi" w:hAnsi="Arial" w:cs="Arial"/>
          <w:b/>
          <w:sz w:val="24"/>
          <w:szCs w:val="24"/>
        </w:rPr>
        <w:t>2</w:t>
      </w:r>
      <w:r w:rsidRPr="00EC6BD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C6BD2">
        <w:rPr>
          <w:rFonts w:ascii="Arial" w:hAnsi="Arial" w:cs="Arial"/>
          <w:b/>
          <w:sz w:val="24"/>
          <w:szCs w:val="24"/>
        </w:rPr>
        <w:t xml:space="preserve"> </w:t>
      </w:r>
      <w:r w:rsidR="00BC4177" w:rsidRPr="00BC4177">
        <w:rPr>
          <w:rFonts w:ascii="Arial" w:hAnsi="Arial" w:cs="Arial"/>
          <w:sz w:val="24"/>
          <w:szCs w:val="24"/>
        </w:rPr>
        <w:t>O artigo, identificado na questão anterior, dá sentido indefinido ao substantivo: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(     ) </w:t>
      </w:r>
      <w:r w:rsidR="00BC4177">
        <w:rPr>
          <w:rFonts w:ascii="Arial" w:eastAsiaTheme="minorHAnsi" w:hAnsi="Arial" w:cs="Arial"/>
          <w:sz w:val="24"/>
          <w:szCs w:val="24"/>
        </w:rPr>
        <w:t xml:space="preserve">“projeto”. 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(     ) </w:t>
      </w:r>
      <w:r w:rsidR="00BC4177">
        <w:rPr>
          <w:rFonts w:ascii="Arial" w:eastAsiaTheme="minorHAnsi" w:hAnsi="Arial" w:cs="Arial"/>
          <w:sz w:val="24"/>
          <w:szCs w:val="24"/>
        </w:rPr>
        <w:t xml:space="preserve">“insatisfação”. 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(     ) </w:t>
      </w:r>
      <w:r w:rsidR="00BC4177">
        <w:rPr>
          <w:rFonts w:ascii="Arial" w:eastAsiaTheme="minorHAnsi" w:hAnsi="Arial" w:cs="Arial"/>
          <w:sz w:val="24"/>
          <w:szCs w:val="24"/>
        </w:rPr>
        <w:t>“abandono”.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 </w:t>
      </w:r>
    </w:p>
    <w:p w:rsidR="0058607C" w:rsidRPr="00EC6BD2" w:rsidRDefault="0058607C" w:rsidP="0058607C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C6BD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D154B">
        <w:rPr>
          <w:rFonts w:ascii="Arial" w:eastAsiaTheme="minorHAnsi" w:hAnsi="Arial" w:cs="Arial"/>
          <w:b/>
          <w:sz w:val="24"/>
          <w:szCs w:val="24"/>
        </w:rPr>
        <w:t>3</w:t>
      </w:r>
      <w:r w:rsidRPr="00EC6BD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C6BD2">
        <w:rPr>
          <w:rFonts w:ascii="Arial" w:hAnsi="Arial" w:cs="Arial"/>
          <w:b/>
          <w:sz w:val="24"/>
          <w:szCs w:val="24"/>
        </w:rPr>
        <w:t xml:space="preserve"> </w:t>
      </w:r>
      <w:r w:rsidR="00DF2589" w:rsidRPr="00DF2589">
        <w:rPr>
          <w:rFonts w:ascii="Arial" w:hAnsi="Arial" w:cs="Arial"/>
          <w:sz w:val="24"/>
          <w:szCs w:val="24"/>
        </w:rPr>
        <w:t>Grife o artigo indefinido na passagem:</w:t>
      </w:r>
    </w:p>
    <w:p w:rsidR="0058607C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F2589" w:rsidRPr="009D65B7" w:rsidRDefault="00DF2589" w:rsidP="00DF2589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“[...] </w:t>
      </w:r>
      <w:r w:rsidRPr="00033A2E">
        <w:rPr>
          <w:rFonts w:ascii="Arial" w:eastAsiaTheme="minorHAnsi" w:hAnsi="Arial" w:cs="Arial"/>
          <w:sz w:val="24"/>
          <w:szCs w:val="24"/>
        </w:rPr>
        <w:t>quando parou para almoçar perto de uma praça degradada</w:t>
      </w:r>
      <w:r>
        <w:rPr>
          <w:rFonts w:ascii="Arial" w:eastAsiaTheme="minorHAnsi" w:hAnsi="Arial" w:cs="Arial"/>
          <w:sz w:val="24"/>
          <w:szCs w:val="24"/>
        </w:rPr>
        <w:t xml:space="preserve"> [...]”</w:t>
      </w:r>
    </w:p>
    <w:p w:rsidR="00DF2589" w:rsidRDefault="00DF2589" w:rsidP="0058607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58607C" w:rsidRPr="00EC6BD2" w:rsidRDefault="0058607C" w:rsidP="0058607C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C6BD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D154B">
        <w:rPr>
          <w:rFonts w:ascii="Arial" w:eastAsiaTheme="minorHAnsi" w:hAnsi="Arial" w:cs="Arial"/>
          <w:b/>
          <w:sz w:val="24"/>
          <w:szCs w:val="24"/>
        </w:rPr>
        <w:t>4</w:t>
      </w:r>
      <w:r w:rsidRPr="00EC6BD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C6BD2">
        <w:rPr>
          <w:rFonts w:ascii="Arial" w:hAnsi="Arial" w:cs="Arial"/>
          <w:b/>
          <w:sz w:val="24"/>
          <w:szCs w:val="24"/>
        </w:rPr>
        <w:t xml:space="preserve"> </w:t>
      </w:r>
      <w:r w:rsidR="00771E58" w:rsidRPr="00771E58">
        <w:rPr>
          <w:rFonts w:ascii="Arial" w:hAnsi="Arial" w:cs="Arial"/>
          <w:sz w:val="24"/>
          <w:szCs w:val="24"/>
        </w:rPr>
        <w:t>Informe o gênero e o número indicados pelo artigo indefinido grifado acima:</w:t>
      </w:r>
    </w:p>
    <w:p w:rsidR="00FE67D0" w:rsidRPr="00BC4177" w:rsidRDefault="00FE67D0" w:rsidP="00FE67D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C4177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8607C" w:rsidRPr="00EC6BD2" w:rsidRDefault="0058607C" w:rsidP="0058607C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C6BD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D154B">
        <w:rPr>
          <w:rFonts w:ascii="Arial" w:eastAsiaTheme="minorHAnsi" w:hAnsi="Arial" w:cs="Arial"/>
          <w:b/>
          <w:sz w:val="24"/>
          <w:szCs w:val="24"/>
        </w:rPr>
        <w:t>5</w:t>
      </w:r>
      <w:r w:rsidRPr="00EC6BD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C6BD2">
        <w:rPr>
          <w:rFonts w:ascii="Arial" w:hAnsi="Arial" w:cs="Arial"/>
          <w:b/>
          <w:sz w:val="24"/>
          <w:szCs w:val="24"/>
        </w:rPr>
        <w:t xml:space="preserve"> </w:t>
      </w:r>
      <w:r w:rsidR="00FE67D0" w:rsidRPr="00FE67D0">
        <w:rPr>
          <w:rFonts w:ascii="Arial" w:hAnsi="Arial" w:cs="Arial"/>
          <w:sz w:val="24"/>
          <w:szCs w:val="24"/>
        </w:rPr>
        <w:t>Observe:</w:t>
      </w:r>
    </w:p>
    <w:p w:rsidR="00FE67D0" w:rsidRDefault="00FE67D0" w:rsidP="00FE67D0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FE67D0" w:rsidRDefault="00FE67D0" w:rsidP="00FE67D0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 w:rsidRPr="00033A2E">
        <w:rPr>
          <w:rFonts w:ascii="Arial" w:eastAsiaTheme="minorHAnsi" w:hAnsi="Arial" w:cs="Arial"/>
          <w:sz w:val="24"/>
          <w:szCs w:val="24"/>
        </w:rPr>
        <w:t>A ação simples acabou se tornando o ponto de partida para um trabalho maior voltado</w:t>
      </w:r>
      <w:r>
        <w:rPr>
          <w:rFonts w:ascii="Arial" w:eastAsiaTheme="minorHAnsi" w:hAnsi="Arial" w:cs="Arial"/>
          <w:sz w:val="24"/>
          <w:szCs w:val="24"/>
        </w:rPr>
        <w:t xml:space="preserve"> [...]”</w:t>
      </w:r>
    </w:p>
    <w:p w:rsidR="00FE67D0" w:rsidRDefault="00FE67D0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E67D0" w:rsidRDefault="00FE67D0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Essa parte do texto contém: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(     ) </w:t>
      </w:r>
      <w:r w:rsidR="00FE67D0">
        <w:rPr>
          <w:rFonts w:ascii="Arial" w:eastAsiaTheme="minorHAnsi" w:hAnsi="Arial" w:cs="Arial"/>
          <w:sz w:val="24"/>
          <w:szCs w:val="24"/>
        </w:rPr>
        <w:t xml:space="preserve">artigo indefinido. 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(     ) </w:t>
      </w:r>
      <w:r w:rsidR="00FE67D0">
        <w:rPr>
          <w:rFonts w:ascii="Arial" w:eastAsiaTheme="minorHAnsi" w:hAnsi="Arial" w:cs="Arial"/>
          <w:sz w:val="24"/>
          <w:szCs w:val="24"/>
        </w:rPr>
        <w:t xml:space="preserve">numeral cardinal. </w:t>
      </w:r>
    </w:p>
    <w:p w:rsidR="0058607C" w:rsidRPr="009D65B7" w:rsidRDefault="0058607C" w:rsidP="0058607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(     ) </w:t>
      </w:r>
      <w:r w:rsidR="00FE67D0">
        <w:rPr>
          <w:rFonts w:ascii="Arial" w:eastAsiaTheme="minorHAnsi" w:hAnsi="Arial" w:cs="Arial"/>
          <w:sz w:val="24"/>
          <w:szCs w:val="24"/>
        </w:rPr>
        <w:t xml:space="preserve">pronome indefinido. </w:t>
      </w:r>
    </w:p>
    <w:p w:rsidR="0058607C" w:rsidRPr="009D65B7" w:rsidRDefault="0058607C" w:rsidP="00A7486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65B7">
        <w:rPr>
          <w:rFonts w:ascii="Arial" w:eastAsiaTheme="minorHAnsi" w:hAnsi="Arial" w:cs="Arial"/>
          <w:sz w:val="24"/>
          <w:szCs w:val="24"/>
        </w:rPr>
        <w:t xml:space="preserve"> </w:t>
      </w:r>
    </w:p>
    <w:sectPr w:rsidR="0058607C" w:rsidRPr="009D65B7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CF782C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338"/>
    <w:rsid w:val="00092B00"/>
    <w:rsid w:val="00092C8E"/>
    <w:rsid w:val="000962F6"/>
    <w:rsid w:val="00096EB8"/>
    <w:rsid w:val="000A01DC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68AD"/>
    <w:rsid w:val="00271162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27CAD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71A"/>
    <w:rsid w:val="0055734A"/>
    <w:rsid w:val="00561050"/>
    <w:rsid w:val="00564C61"/>
    <w:rsid w:val="0056543E"/>
    <w:rsid w:val="00567C58"/>
    <w:rsid w:val="005730EB"/>
    <w:rsid w:val="00575964"/>
    <w:rsid w:val="00580A6A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1E58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154B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296E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97B88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3630"/>
    <w:rsid w:val="00CE48BF"/>
    <w:rsid w:val="00CE759F"/>
    <w:rsid w:val="00CF782C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4FA2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8</cp:revision>
  <dcterms:created xsi:type="dcterms:W3CDTF">2026-04-25T22:19:00Z</dcterms:created>
  <dcterms:modified xsi:type="dcterms:W3CDTF">2026-04-25T22:21:00Z</dcterms:modified>
</cp:coreProperties>
</file>