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:rsidR="007560E9" w:rsidRPr="00DB6C28" w:rsidRDefault="007560E9" w:rsidP="00741447">
      <w:pPr>
        <w:spacing w:after="0" w:line="300" w:lineRule="auto"/>
      </w:pPr>
    </w:p>
    <w:p w:rsidR="002608C4" w:rsidRPr="004B4801" w:rsidRDefault="002608C4" w:rsidP="00106190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4B4801">
        <w:rPr>
          <w:rFonts w:ascii="Arial" w:hAnsi="Arial" w:cs="Arial"/>
          <w:b/>
          <w:sz w:val="24"/>
          <w:szCs w:val="24"/>
        </w:rPr>
        <w:t>Leia</w:t>
      </w:r>
      <w:r w:rsidR="00EA0624" w:rsidRPr="004B4801">
        <w:rPr>
          <w:rFonts w:ascii="Arial" w:hAnsi="Arial" w:cs="Arial"/>
          <w:b/>
          <w:sz w:val="24"/>
          <w:szCs w:val="24"/>
        </w:rPr>
        <w:t>:</w:t>
      </w:r>
    </w:p>
    <w:p w:rsidR="004B4801" w:rsidRDefault="004B4801" w:rsidP="00106190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</w:p>
    <w:p w:rsidR="004400F5" w:rsidRPr="004B4801" w:rsidRDefault="004400F5" w:rsidP="00106190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  <w:r w:rsidRPr="004B4801">
        <w:rPr>
          <w:rFonts w:ascii="Arial" w:hAnsi="Arial" w:cs="Arial"/>
          <w:b/>
          <w:sz w:val="24"/>
          <w:szCs w:val="24"/>
        </w:rPr>
        <w:t>Por que separar as ferramentas de papel e tecido é uma regra de ouro?</w:t>
      </w:r>
    </w:p>
    <w:p w:rsidR="004B4801" w:rsidRPr="004B4801" w:rsidRDefault="004B4801" w:rsidP="00106190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</w:p>
    <w:p w:rsidR="004B4801" w:rsidRDefault="004400F5" w:rsidP="00106190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4801">
        <w:rPr>
          <w:rFonts w:ascii="Arial" w:hAnsi="Arial" w:cs="Arial"/>
          <w:sz w:val="24"/>
          <w:szCs w:val="24"/>
        </w:rPr>
        <w:t>O papel contém componentes químicos e minerais, como o caulim, que agem de forma agressiva contra o fio de corte em pouquíssimo tempo de uso. Manter um kit exclusivo para cada tipo de substrato garante que a sua peça principal permaneça sempre pronta para os desafios mais exigentes.</w:t>
      </w:r>
    </w:p>
    <w:p w:rsidR="004400F5" w:rsidRPr="004B4801" w:rsidRDefault="004400F5" w:rsidP="00106190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4801">
        <w:rPr>
          <w:rFonts w:ascii="Arial" w:hAnsi="Arial" w:cs="Arial"/>
          <w:sz w:val="24"/>
          <w:szCs w:val="24"/>
        </w:rPr>
        <w:t xml:space="preserve">O investimento em bons equipamentos só faz sentido se houver o comprometimento em preservar a afiação de tesoura, evitando que substâncias externas entrem em contato com a borda. Criar o hábito de etiquetar suas ferramentas ajuda </w:t>
      </w:r>
      <w:r w:rsidR="005D7F2F">
        <w:rPr>
          <w:rFonts w:ascii="Arial" w:hAnsi="Arial" w:cs="Arial"/>
          <w:sz w:val="24"/>
          <w:szCs w:val="24"/>
        </w:rPr>
        <w:t>[...]</w:t>
      </w:r>
    </w:p>
    <w:p w:rsidR="004B4801" w:rsidRDefault="004B4801" w:rsidP="00106190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EC142E" w:rsidRPr="00AB7801" w:rsidRDefault="00AB7801" w:rsidP="00106190">
      <w:pPr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AB7801">
        <w:rPr>
          <w:rFonts w:ascii="Arial" w:hAnsi="Arial" w:cs="Arial"/>
          <w:sz w:val="20"/>
          <w:szCs w:val="20"/>
        </w:rPr>
        <w:t>Disponível em: &lt;</w:t>
      </w:r>
      <w:r w:rsidR="004400F5" w:rsidRPr="00AB7801">
        <w:rPr>
          <w:rFonts w:ascii="Arial" w:hAnsi="Arial" w:cs="Arial"/>
          <w:sz w:val="20"/>
          <w:szCs w:val="20"/>
        </w:rPr>
        <w:t>https://catracalivre.com.br/criatividade</w:t>
      </w:r>
      <w:r w:rsidRPr="00AB7801">
        <w:rPr>
          <w:rFonts w:ascii="Arial" w:hAnsi="Arial" w:cs="Arial"/>
          <w:sz w:val="20"/>
          <w:szCs w:val="20"/>
        </w:rPr>
        <w:t>&gt;. (Fragmento</w:t>
      </w:r>
      <w:r w:rsidR="008F1208">
        <w:rPr>
          <w:rFonts w:ascii="Arial" w:hAnsi="Arial" w:cs="Arial"/>
          <w:sz w:val="20"/>
          <w:szCs w:val="20"/>
        </w:rPr>
        <w:t xml:space="preserve"> com corte</w:t>
      </w:r>
      <w:r w:rsidRPr="00AB7801">
        <w:rPr>
          <w:rFonts w:ascii="Arial" w:hAnsi="Arial" w:cs="Arial"/>
          <w:sz w:val="20"/>
          <w:szCs w:val="20"/>
        </w:rPr>
        <w:t>).</w:t>
      </w:r>
    </w:p>
    <w:p w:rsidR="004B4801" w:rsidRDefault="004B4801" w:rsidP="00106190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EC142E" w:rsidRPr="00AB7801" w:rsidRDefault="00EC142E" w:rsidP="00106190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AB7801">
        <w:rPr>
          <w:rFonts w:ascii="Arial" w:hAnsi="Arial" w:cs="Arial"/>
          <w:b/>
          <w:sz w:val="24"/>
          <w:szCs w:val="24"/>
        </w:rPr>
        <w:t>Questão 1 –</w:t>
      </w:r>
      <w:r w:rsidR="0081593B">
        <w:rPr>
          <w:rFonts w:ascii="Arial" w:hAnsi="Arial" w:cs="Arial"/>
          <w:b/>
          <w:sz w:val="24"/>
          <w:szCs w:val="24"/>
        </w:rPr>
        <w:t xml:space="preserve"> </w:t>
      </w:r>
      <w:r w:rsidR="0081593B" w:rsidRPr="0081593B">
        <w:rPr>
          <w:rFonts w:ascii="Arial" w:hAnsi="Arial" w:cs="Arial"/>
          <w:sz w:val="24"/>
          <w:szCs w:val="24"/>
        </w:rPr>
        <w:t>Aponte o trecho que contém um verbo no modo subjuntivo:</w:t>
      </w:r>
      <w:r w:rsidR="0081593B">
        <w:rPr>
          <w:rFonts w:ascii="Arial" w:hAnsi="Arial" w:cs="Arial"/>
          <w:b/>
          <w:sz w:val="24"/>
          <w:szCs w:val="24"/>
        </w:rPr>
        <w:t xml:space="preserve"> </w:t>
      </w:r>
    </w:p>
    <w:p w:rsidR="00EC142E" w:rsidRPr="004B4801" w:rsidRDefault="00EC142E" w:rsidP="00106190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4B4801">
        <w:rPr>
          <w:rFonts w:ascii="Arial" w:hAnsi="Arial" w:cs="Arial"/>
          <w:sz w:val="24"/>
          <w:szCs w:val="24"/>
        </w:rPr>
        <w:t xml:space="preserve">(     ) </w:t>
      </w:r>
      <w:r w:rsidR="009342AC">
        <w:rPr>
          <w:rFonts w:ascii="Arial" w:hAnsi="Arial" w:cs="Arial"/>
          <w:sz w:val="24"/>
          <w:szCs w:val="24"/>
        </w:rPr>
        <w:t>“</w:t>
      </w:r>
      <w:r w:rsidR="009342AC" w:rsidRPr="004B4801">
        <w:rPr>
          <w:rFonts w:ascii="Arial" w:hAnsi="Arial" w:cs="Arial"/>
          <w:sz w:val="24"/>
          <w:szCs w:val="24"/>
        </w:rPr>
        <w:t>O papel contém componentes químicos e minerais</w:t>
      </w:r>
      <w:r w:rsidR="009342AC">
        <w:rPr>
          <w:rFonts w:ascii="Arial" w:hAnsi="Arial" w:cs="Arial"/>
          <w:sz w:val="24"/>
          <w:szCs w:val="24"/>
        </w:rPr>
        <w:t xml:space="preserve"> [...]”</w:t>
      </w:r>
    </w:p>
    <w:p w:rsidR="00EC142E" w:rsidRPr="004B4801" w:rsidRDefault="00EC142E" w:rsidP="00106190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4B4801">
        <w:rPr>
          <w:rFonts w:ascii="Arial" w:hAnsi="Arial" w:cs="Arial"/>
          <w:sz w:val="24"/>
          <w:szCs w:val="24"/>
        </w:rPr>
        <w:t xml:space="preserve">(     ) </w:t>
      </w:r>
      <w:r w:rsidR="009342AC">
        <w:rPr>
          <w:rFonts w:ascii="Arial" w:hAnsi="Arial" w:cs="Arial"/>
          <w:sz w:val="24"/>
          <w:szCs w:val="24"/>
        </w:rPr>
        <w:t xml:space="preserve">“[...] </w:t>
      </w:r>
      <w:r w:rsidR="009342AC" w:rsidRPr="004B4801">
        <w:rPr>
          <w:rFonts w:ascii="Arial" w:hAnsi="Arial" w:cs="Arial"/>
          <w:sz w:val="24"/>
          <w:szCs w:val="24"/>
        </w:rPr>
        <w:t>agem de forma agressiva contra o fio de corte</w:t>
      </w:r>
      <w:r w:rsidR="009342AC">
        <w:rPr>
          <w:rFonts w:ascii="Arial" w:hAnsi="Arial" w:cs="Arial"/>
          <w:sz w:val="24"/>
          <w:szCs w:val="24"/>
        </w:rPr>
        <w:t xml:space="preserve"> [...]”</w:t>
      </w:r>
    </w:p>
    <w:p w:rsidR="00EC142E" w:rsidRPr="004B4801" w:rsidRDefault="00EC142E" w:rsidP="00106190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4B4801">
        <w:rPr>
          <w:rFonts w:ascii="Arial" w:hAnsi="Arial" w:cs="Arial"/>
          <w:sz w:val="24"/>
          <w:szCs w:val="24"/>
        </w:rPr>
        <w:t xml:space="preserve">(     ) </w:t>
      </w:r>
      <w:r w:rsidR="009342AC">
        <w:rPr>
          <w:rFonts w:ascii="Arial" w:hAnsi="Arial" w:cs="Arial"/>
          <w:sz w:val="24"/>
          <w:szCs w:val="24"/>
        </w:rPr>
        <w:t xml:space="preserve">“[...] </w:t>
      </w:r>
      <w:r w:rsidR="009342AC" w:rsidRPr="004B4801">
        <w:rPr>
          <w:rFonts w:ascii="Arial" w:hAnsi="Arial" w:cs="Arial"/>
          <w:sz w:val="24"/>
          <w:szCs w:val="24"/>
        </w:rPr>
        <w:t>entrem em contato com a borda.</w:t>
      </w:r>
      <w:r w:rsidR="009342AC">
        <w:rPr>
          <w:rFonts w:ascii="Arial" w:hAnsi="Arial" w:cs="Arial"/>
          <w:sz w:val="24"/>
          <w:szCs w:val="24"/>
        </w:rPr>
        <w:t>”</w:t>
      </w:r>
    </w:p>
    <w:p w:rsidR="00AB7801" w:rsidRDefault="00AB7801" w:rsidP="00106190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AB7801" w:rsidRPr="00AB7801" w:rsidRDefault="00AB7801" w:rsidP="00106190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AB7801">
        <w:rPr>
          <w:rFonts w:ascii="Arial" w:hAnsi="Arial" w:cs="Arial"/>
          <w:b/>
          <w:sz w:val="24"/>
          <w:szCs w:val="24"/>
        </w:rPr>
        <w:t xml:space="preserve">Questão </w:t>
      </w:r>
      <w:r w:rsidR="009342AC">
        <w:rPr>
          <w:rFonts w:ascii="Arial" w:hAnsi="Arial" w:cs="Arial"/>
          <w:b/>
          <w:sz w:val="24"/>
          <w:szCs w:val="24"/>
        </w:rPr>
        <w:t>2</w:t>
      </w:r>
      <w:r w:rsidRPr="00AB7801">
        <w:rPr>
          <w:rFonts w:ascii="Arial" w:hAnsi="Arial" w:cs="Arial"/>
          <w:b/>
          <w:sz w:val="24"/>
          <w:szCs w:val="24"/>
        </w:rPr>
        <w:t xml:space="preserve"> –</w:t>
      </w:r>
      <w:r w:rsidR="0064504E">
        <w:rPr>
          <w:rFonts w:ascii="Arial" w:hAnsi="Arial" w:cs="Arial"/>
          <w:b/>
          <w:sz w:val="24"/>
          <w:szCs w:val="24"/>
        </w:rPr>
        <w:t xml:space="preserve"> </w:t>
      </w:r>
      <w:r w:rsidR="0064504E" w:rsidRPr="0064504E">
        <w:rPr>
          <w:rFonts w:ascii="Arial" w:hAnsi="Arial" w:cs="Arial"/>
          <w:sz w:val="24"/>
          <w:szCs w:val="24"/>
        </w:rPr>
        <w:t>Releia:</w:t>
      </w:r>
    </w:p>
    <w:p w:rsidR="0064504E" w:rsidRDefault="0064504E" w:rsidP="0064504E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64504E" w:rsidRDefault="0064504E" w:rsidP="0064504E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B4801">
        <w:rPr>
          <w:rFonts w:ascii="Arial" w:hAnsi="Arial" w:cs="Arial"/>
          <w:sz w:val="24"/>
          <w:szCs w:val="24"/>
        </w:rPr>
        <w:t>Manter um kit exclusivo para cada tipo de substrato garante que a sua peça principal permaneça sempre pronta para os desafios mais exigentes.</w:t>
      </w:r>
      <w:r>
        <w:rPr>
          <w:rFonts w:ascii="Arial" w:hAnsi="Arial" w:cs="Arial"/>
          <w:sz w:val="24"/>
          <w:szCs w:val="24"/>
        </w:rPr>
        <w:t>”</w:t>
      </w:r>
    </w:p>
    <w:p w:rsidR="00AB7801" w:rsidRDefault="00AB7801" w:rsidP="00106190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64504E" w:rsidRPr="004B4801" w:rsidRDefault="00D44712" w:rsidP="00106190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Nesse período, há um verbo no modo subjuntivo. Identifique-o: </w:t>
      </w:r>
    </w:p>
    <w:p w:rsidR="00D44712" w:rsidRDefault="00D44712" w:rsidP="00D44712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D44712" w:rsidRDefault="00D44712" w:rsidP="00106190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AB7801" w:rsidRPr="00AB7801" w:rsidRDefault="00AB7801" w:rsidP="00106190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AB7801">
        <w:rPr>
          <w:rFonts w:ascii="Arial" w:hAnsi="Arial" w:cs="Arial"/>
          <w:b/>
          <w:sz w:val="24"/>
          <w:szCs w:val="24"/>
        </w:rPr>
        <w:t xml:space="preserve">Questão </w:t>
      </w:r>
      <w:r w:rsidR="009342AC">
        <w:rPr>
          <w:rFonts w:ascii="Arial" w:hAnsi="Arial" w:cs="Arial"/>
          <w:b/>
          <w:sz w:val="24"/>
          <w:szCs w:val="24"/>
        </w:rPr>
        <w:t>3</w:t>
      </w:r>
      <w:r w:rsidRPr="00AB7801">
        <w:rPr>
          <w:rFonts w:ascii="Arial" w:hAnsi="Arial" w:cs="Arial"/>
          <w:b/>
          <w:sz w:val="24"/>
          <w:szCs w:val="24"/>
        </w:rPr>
        <w:t xml:space="preserve"> –</w:t>
      </w:r>
      <w:r w:rsidR="00D44712">
        <w:rPr>
          <w:rFonts w:ascii="Arial" w:hAnsi="Arial" w:cs="Arial"/>
          <w:b/>
          <w:sz w:val="24"/>
          <w:szCs w:val="24"/>
        </w:rPr>
        <w:t xml:space="preserve"> </w:t>
      </w:r>
      <w:r w:rsidR="00D44712" w:rsidRPr="00D44712">
        <w:rPr>
          <w:rFonts w:ascii="Arial" w:hAnsi="Arial" w:cs="Arial"/>
          <w:sz w:val="24"/>
          <w:szCs w:val="24"/>
        </w:rPr>
        <w:t>A</w:t>
      </w:r>
      <w:r w:rsidR="00647504">
        <w:rPr>
          <w:rFonts w:ascii="Arial" w:hAnsi="Arial" w:cs="Arial"/>
          <w:sz w:val="24"/>
          <w:szCs w:val="24"/>
        </w:rPr>
        <w:t xml:space="preserve"> que</w:t>
      </w:r>
      <w:r w:rsidR="00D44712" w:rsidRPr="00D44712">
        <w:rPr>
          <w:rFonts w:ascii="Arial" w:hAnsi="Arial" w:cs="Arial"/>
          <w:sz w:val="24"/>
          <w:szCs w:val="24"/>
        </w:rPr>
        <w:t xml:space="preserve"> pessoa gramatical se refere o verbo no modo subjuntivo identificado acima?</w:t>
      </w:r>
    </w:p>
    <w:p w:rsidR="00AB7801" w:rsidRDefault="00D44712" w:rsidP="00106190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D44712" w:rsidRPr="004B4801" w:rsidRDefault="00D44712" w:rsidP="00106190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AB7801" w:rsidRPr="00AB7801" w:rsidRDefault="00AB7801" w:rsidP="00106190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AB7801">
        <w:rPr>
          <w:rFonts w:ascii="Arial" w:hAnsi="Arial" w:cs="Arial"/>
          <w:b/>
          <w:sz w:val="24"/>
          <w:szCs w:val="24"/>
        </w:rPr>
        <w:t xml:space="preserve">Questão </w:t>
      </w:r>
      <w:r w:rsidR="009342AC">
        <w:rPr>
          <w:rFonts w:ascii="Arial" w:hAnsi="Arial" w:cs="Arial"/>
          <w:b/>
          <w:sz w:val="24"/>
          <w:szCs w:val="24"/>
        </w:rPr>
        <w:t>4</w:t>
      </w:r>
      <w:r w:rsidRPr="00AB7801">
        <w:rPr>
          <w:rFonts w:ascii="Arial" w:hAnsi="Arial" w:cs="Arial"/>
          <w:b/>
          <w:sz w:val="24"/>
          <w:szCs w:val="24"/>
        </w:rPr>
        <w:t xml:space="preserve"> –</w:t>
      </w:r>
      <w:r w:rsidR="00DB2F32">
        <w:rPr>
          <w:rFonts w:ascii="Arial" w:hAnsi="Arial" w:cs="Arial"/>
          <w:b/>
          <w:sz w:val="24"/>
          <w:szCs w:val="24"/>
        </w:rPr>
        <w:t xml:space="preserve"> </w:t>
      </w:r>
      <w:r w:rsidR="00DB2F32">
        <w:rPr>
          <w:rFonts w:ascii="Arial" w:hAnsi="Arial" w:cs="Arial"/>
          <w:sz w:val="24"/>
          <w:szCs w:val="24"/>
        </w:rPr>
        <w:t>Grife o verbo no modo subjuntivo a seguir:</w:t>
      </w:r>
    </w:p>
    <w:p w:rsidR="00AB7801" w:rsidRDefault="00AB7801" w:rsidP="00106190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8A131B" w:rsidRDefault="008F5CA8" w:rsidP="008F5CA8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A131B" w:rsidRPr="004B4801">
        <w:rPr>
          <w:rFonts w:ascii="Arial" w:hAnsi="Arial" w:cs="Arial"/>
          <w:sz w:val="24"/>
          <w:szCs w:val="24"/>
        </w:rPr>
        <w:t>O investimento em bons equipamentos só faz sentido se houver o comprometimento em preservar a afiação de tesoura</w:t>
      </w:r>
      <w:r>
        <w:rPr>
          <w:rFonts w:ascii="Arial" w:hAnsi="Arial" w:cs="Arial"/>
          <w:sz w:val="24"/>
          <w:szCs w:val="24"/>
        </w:rPr>
        <w:t xml:space="preserve"> [...]”</w:t>
      </w:r>
    </w:p>
    <w:p w:rsidR="008A131B" w:rsidRPr="004B4801" w:rsidRDefault="008A131B" w:rsidP="00106190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AB7801" w:rsidRPr="00AB7801" w:rsidRDefault="00AB7801" w:rsidP="00106190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AB7801">
        <w:rPr>
          <w:rFonts w:ascii="Arial" w:hAnsi="Arial" w:cs="Arial"/>
          <w:b/>
          <w:sz w:val="24"/>
          <w:szCs w:val="24"/>
        </w:rPr>
        <w:t xml:space="preserve">Questão </w:t>
      </w:r>
      <w:r w:rsidR="009342AC">
        <w:rPr>
          <w:rFonts w:ascii="Arial" w:hAnsi="Arial" w:cs="Arial"/>
          <w:b/>
          <w:sz w:val="24"/>
          <w:szCs w:val="24"/>
        </w:rPr>
        <w:t>5</w:t>
      </w:r>
      <w:bookmarkStart w:id="0" w:name="_GoBack"/>
      <w:bookmarkEnd w:id="0"/>
      <w:r w:rsidRPr="00AB7801">
        <w:rPr>
          <w:rFonts w:ascii="Arial" w:hAnsi="Arial" w:cs="Arial"/>
          <w:b/>
          <w:sz w:val="24"/>
          <w:szCs w:val="24"/>
        </w:rPr>
        <w:t xml:space="preserve"> –</w:t>
      </w:r>
      <w:r w:rsidR="00DB2F32">
        <w:rPr>
          <w:rFonts w:ascii="Arial" w:hAnsi="Arial" w:cs="Arial"/>
          <w:b/>
          <w:sz w:val="24"/>
          <w:szCs w:val="24"/>
        </w:rPr>
        <w:t xml:space="preserve"> </w:t>
      </w:r>
      <w:r w:rsidR="00DB2F32" w:rsidRPr="00DB2F32">
        <w:rPr>
          <w:rFonts w:ascii="Arial" w:hAnsi="Arial" w:cs="Arial"/>
          <w:sz w:val="24"/>
          <w:szCs w:val="24"/>
        </w:rPr>
        <w:t xml:space="preserve">O verbo no modo subjuntivo grifado </w:t>
      </w:r>
      <w:r w:rsidR="00D44712">
        <w:rPr>
          <w:rFonts w:ascii="Arial" w:hAnsi="Arial" w:cs="Arial"/>
          <w:sz w:val="24"/>
          <w:szCs w:val="24"/>
        </w:rPr>
        <w:t>anteriormente</w:t>
      </w:r>
      <w:r w:rsidR="00DB2F32" w:rsidRPr="00DB2F32">
        <w:rPr>
          <w:rFonts w:ascii="Arial" w:hAnsi="Arial" w:cs="Arial"/>
          <w:sz w:val="24"/>
          <w:szCs w:val="24"/>
        </w:rPr>
        <w:t xml:space="preserve"> está no tempo:</w:t>
      </w:r>
    </w:p>
    <w:p w:rsidR="00AB7801" w:rsidRPr="004B4801" w:rsidRDefault="00AB7801" w:rsidP="00106190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4B4801">
        <w:rPr>
          <w:rFonts w:ascii="Arial" w:hAnsi="Arial" w:cs="Arial"/>
          <w:sz w:val="24"/>
          <w:szCs w:val="24"/>
        </w:rPr>
        <w:t xml:space="preserve">(     ) </w:t>
      </w:r>
      <w:r w:rsidR="008853D9">
        <w:rPr>
          <w:rFonts w:ascii="Arial" w:hAnsi="Arial" w:cs="Arial"/>
          <w:sz w:val="24"/>
          <w:szCs w:val="24"/>
        </w:rPr>
        <w:t xml:space="preserve">presente. </w:t>
      </w:r>
    </w:p>
    <w:p w:rsidR="00AB7801" w:rsidRPr="004B4801" w:rsidRDefault="00AB7801" w:rsidP="00106190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4B4801">
        <w:rPr>
          <w:rFonts w:ascii="Arial" w:hAnsi="Arial" w:cs="Arial"/>
          <w:sz w:val="24"/>
          <w:szCs w:val="24"/>
        </w:rPr>
        <w:t xml:space="preserve">(     ) </w:t>
      </w:r>
      <w:r w:rsidR="008853D9">
        <w:rPr>
          <w:rFonts w:ascii="Arial" w:hAnsi="Arial" w:cs="Arial"/>
          <w:sz w:val="24"/>
          <w:szCs w:val="24"/>
        </w:rPr>
        <w:t xml:space="preserve">pretérito imperfeito. </w:t>
      </w:r>
    </w:p>
    <w:p w:rsidR="00EC142E" w:rsidRPr="004B4801" w:rsidRDefault="00AB7801" w:rsidP="00106190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4B4801">
        <w:rPr>
          <w:rFonts w:ascii="Arial" w:hAnsi="Arial" w:cs="Arial"/>
          <w:sz w:val="24"/>
          <w:szCs w:val="24"/>
        </w:rPr>
        <w:t xml:space="preserve">(     ) </w:t>
      </w:r>
      <w:r w:rsidR="008853D9">
        <w:rPr>
          <w:rFonts w:ascii="Arial" w:hAnsi="Arial" w:cs="Arial"/>
          <w:sz w:val="24"/>
          <w:szCs w:val="24"/>
        </w:rPr>
        <w:t xml:space="preserve">futuro. </w:t>
      </w:r>
    </w:p>
    <w:sectPr w:rsidR="00EC142E" w:rsidRPr="004B4801" w:rsidSect="00C948FB">
      <w:footerReference w:type="default" r:id="rId6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B8" w:rsidRDefault="00B92376">
      <w:pPr>
        <w:spacing w:after="0" w:line="240" w:lineRule="auto"/>
      </w:pPr>
      <w:r>
        <w:separator/>
      </w:r>
    </w:p>
  </w:endnote>
  <w:endnote w:type="continuationSeparator" w:id="0">
    <w:p w:rsidR="00096EB8" w:rsidRDefault="00B9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:rsidR="00B24535" w:rsidRPr="009506F0" w:rsidRDefault="009424B0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B8" w:rsidRDefault="00B92376">
      <w:pPr>
        <w:spacing w:after="0" w:line="240" w:lineRule="auto"/>
      </w:pPr>
      <w:r>
        <w:separator/>
      </w:r>
    </w:p>
  </w:footnote>
  <w:footnote w:type="continuationSeparator" w:id="0">
    <w:p w:rsidR="00096EB8" w:rsidRDefault="00B92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413E7"/>
    <w:rsid w:val="00092C8E"/>
    <w:rsid w:val="00096EB8"/>
    <w:rsid w:val="000E2DD8"/>
    <w:rsid w:val="000F48A5"/>
    <w:rsid w:val="00106123"/>
    <w:rsid w:val="00106190"/>
    <w:rsid w:val="00123938"/>
    <w:rsid w:val="00123B6C"/>
    <w:rsid w:val="00182104"/>
    <w:rsid w:val="001A5FC2"/>
    <w:rsid w:val="001B6F2B"/>
    <w:rsid w:val="001D29B3"/>
    <w:rsid w:val="00224539"/>
    <w:rsid w:val="00243B37"/>
    <w:rsid w:val="002608C4"/>
    <w:rsid w:val="002C3C13"/>
    <w:rsid w:val="00300A9B"/>
    <w:rsid w:val="00372AE2"/>
    <w:rsid w:val="00397FE7"/>
    <w:rsid w:val="004400F5"/>
    <w:rsid w:val="00440A98"/>
    <w:rsid w:val="00460745"/>
    <w:rsid w:val="0048687D"/>
    <w:rsid w:val="004A33FC"/>
    <w:rsid w:val="004B4801"/>
    <w:rsid w:val="004F7FC8"/>
    <w:rsid w:val="00594B1F"/>
    <w:rsid w:val="005A07A5"/>
    <w:rsid w:val="005D7F2F"/>
    <w:rsid w:val="005F15ED"/>
    <w:rsid w:val="00632EE2"/>
    <w:rsid w:val="0064504E"/>
    <w:rsid w:val="00647504"/>
    <w:rsid w:val="00651E08"/>
    <w:rsid w:val="00652890"/>
    <w:rsid w:val="00662B9F"/>
    <w:rsid w:val="0067799F"/>
    <w:rsid w:val="006A24B8"/>
    <w:rsid w:val="006A3AC4"/>
    <w:rsid w:val="00712F1F"/>
    <w:rsid w:val="00726213"/>
    <w:rsid w:val="00741447"/>
    <w:rsid w:val="0075432D"/>
    <w:rsid w:val="007560E9"/>
    <w:rsid w:val="00781E88"/>
    <w:rsid w:val="007968F3"/>
    <w:rsid w:val="007B5F1E"/>
    <w:rsid w:val="007C1A7A"/>
    <w:rsid w:val="007D27C4"/>
    <w:rsid w:val="0081593B"/>
    <w:rsid w:val="008169A7"/>
    <w:rsid w:val="00823218"/>
    <w:rsid w:val="00827669"/>
    <w:rsid w:val="00842304"/>
    <w:rsid w:val="00851CC3"/>
    <w:rsid w:val="00851F9F"/>
    <w:rsid w:val="00854D0B"/>
    <w:rsid w:val="00865E4B"/>
    <w:rsid w:val="008779C7"/>
    <w:rsid w:val="008853D9"/>
    <w:rsid w:val="00890DB0"/>
    <w:rsid w:val="008973C8"/>
    <w:rsid w:val="008A131B"/>
    <w:rsid w:val="008F1208"/>
    <w:rsid w:val="008F39AB"/>
    <w:rsid w:val="008F5CA8"/>
    <w:rsid w:val="009342AC"/>
    <w:rsid w:val="009357F3"/>
    <w:rsid w:val="00937502"/>
    <w:rsid w:val="00957B9E"/>
    <w:rsid w:val="00964050"/>
    <w:rsid w:val="00984A68"/>
    <w:rsid w:val="009E754F"/>
    <w:rsid w:val="00A02BD6"/>
    <w:rsid w:val="00A160D7"/>
    <w:rsid w:val="00A57C58"/>
    <w:rsid w:val="00A83C6C"/>
    <w:rsid w:val="00AB7801"/>
    <w:rsid w:val="00B13BCF"/>
    <w:rsid w:val="00B92376"/>
    <w:rsid w:val="00BD59DA"/>
    <w:rsid w:val="00C02B4A"/>
    <w:rsid w:val="00C51E73"/>
    <w:rsid w:val="00C52A7E"/>
    <w:rsid w:val="00C65105"/>
    <w:rsid w:val="00C67D01"/>
    <w:rsid w:val="00C80DB1"/>
    <w:rsid w:val="00CA6C44"/>
    <w:rsid w:val="00CA6C89"/>
    <w:rsid w:val="00CB52DC"/>
    <w:rsid w:val="00D44712"/>
    <w:rsid w:val="00D8106F"/>
    <w:rsid w:val="00DA5346"/>
    <w:rsid w:val="00DA7E10"/>
    <w:rsid w:val="00DB2F32"/>
    <w:rsid w:val="00DB4FDA"/>
    <w:rsid w:val="00DB6C28"/>
    <w:rsid w:val="00DD422E"/>
    <w:rsid w:val="00DE7B51"/>
    <w:rsid w:val="00E010B1"/>
    <w:rsid w:val="00E83791"/>
    <w:rsid w:val="00EA0624"/>
    <w:rsid w:val="00EA4E47"/>
    <w:rsid w:val="00EC142E"/>
    <w:rsid w:val="00EE1D15"/>
    <w:rsid w:val="00EF7D92"/>
    <w:rsid w:val="00F22E17"/>
    <w:rsid w:val="00FA1507"/>
    <w:rsid w:val="00FA4972"/>
    <w:rsid w:val="00FE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B238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B6C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12</cp:revision>
  <dcterms:created xsi:type="dcterms:W3CDTF">2026-02-24T19:22:00Z</dcterms:created>
  <dcterms:modified xsi:type="dcterms:W3CDTF">2026-02-24T19:51:00Z</dcterms:modified>
</cp:coreProperties>
</file>