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D2E00" w:rsidRDefault="007560E9" w:rsidP="00913854">
      <w:pPr>
        <w:spacing w:after="0" w:line="300" w:lineRule="auto"/>
        <w:rPr>
          <w:rFonts w:ascii="Arial" w:hAnsi="Arial" w:cs="Arial"/>
          <w:b/>
          <w:sz w:val="24"/>
          <w:szCs w:val="24"/>
        </w:rPr>
      </w:pPr>
    </w:p>
    <w:p w:rsidR="00A82111" w:rsidRPr="00913854" w:rsidRDefault="00A405D6" w:rsidP="00F77ABB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>Leia:</w:t>
      </w:r>
      <w:r w:rsidR="00F01FDF" w:rsidRPr="004F2E2A">
        <w:rPr>
          <w:rFonts w:ascii="Arial" w:hAnsi="Arial" w:cs="Arial"/>
          <w:b/>
          <w:sz w:val="24"/>
          <w:szCs w:val="24"/>
        </w:rPr>
        <w:t xml:space="preserve"> </w:t>
      </w:r>
    </w:p>
    <w:p w:rsidR="00A82111" w:rsidRPr="004F2E2A" w:rsidRDefault="00A82111" w:rsidP="00F77ABB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4F2E2A">
        <w:rPr>
          <w:rFonts w:ascii="Arial" w:hAnsi="Arial" w:cs="Arial"/>
          <w:b/>
          <w:sz w:val="24"/>
          <w:szCs w:val="24"/>
        </w:rPr>
        <w:t>A salada de Natal que faz o maior sucesso em toda ceia</w:t>
      </w:r>
    </w:p>
    <w:p w:rsidR="004F2E2A" w:rsidRPr="004F2E2A" w:rsidRDefault="004F2E2A" w:rsidP="00F77ABB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A82111" w:rsidRPr="004F2E2A" w:rsidRDefault="00A82111" w:rsidP="00F77ABB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F2E2A">
        <w:rPr>
          <w:rFonts w:ascii="Arial" w:hAnsi="Arial" w:cs="Arial"/>
          <w:sz w:val="24"/>
          <w:szCs w:val="24"/>
        </w:rPr>
        <w:t xml:space="preserve">Se existe um prato que nunca pode faltar na ceia de </w:t>
      </w:r>
      <w:r w:rsidR="004F2E2A" w:rsidRPr="004F2E2A">
        <w:rPr>
          <w:rFonts w:ascii="Arial" w:hAnsi="Arial" w:cs="Arial"/>
          <w:sz w:val="24"/>
          <w:szCs w:val="24"/>
        </w:rPr>
        <w:t xml:space="preserve">Natal </w:t>
      </w:r>
      <w:r w:rsidRPr="004F2E2A">
        <w:rPr>
          <w:rFonts w:ascii="Arial" w:hAnsi="Arial" w:cs="Arial"/>
          <w:sz w:val="24"/>
          <w:szCs w:val="24"/>
        </w:rPr>
        <w:t>brasileira, é a salada especial que mistura cremosidade, frescor e um toque adocicado na medida certa. Essa versão é considerada a mais querida das ceias porque combina ingredientes simples,</w:t>
      </w:r>
      <w:r w:rsidR="00CE5FCF">
        <w:rPr>
          <w:rFonts w:ascii="Arial" w:hAnsi="Arial" w:cs="Arial"/>
          <w:sz w:val="24"/>
          <w:szCs w:val="24"/>
        </w:rPr>
        <w:t xml:space="preserve"> </w:t>
      </w:r>
      <w:r w:rsidRPr="004F2E2A">
        <w:rPr>
          <w:rFonts w:ascii="Arial" w:hAnsi="Arial" w:cs="Arial"/>
          <w:sz w:val="24"/>
          <w:szCs w:val="24"/>
        </w:rPr>
        <w:t>rende bem e acompanha perfeitamente outros pratos.</w:t>
      </w:r>
    </w:p>
    <w:p w:rsidR="00A82111" w:rsidRPr="004F2E2A" w:rsidRDefault="00A82111" w:rsidP="00F77ABB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F2E2A">
        <w:rPr>
          <w:rFonts w:ascii="Arial" w:hAnsi="Arial" w:cs="Arial"/>
          <w:sz w:val="24"/>
          <w:szCs w:val="24"/>
        </w:rPr>
        <w:t>Além de prática, é uma salada que pode ser preparada com antecedência, o que facilita muito a organização da noite de Natal. O segredo do sucesso está no equilíbrio entre legumes bem cozidos, frutas delicadas e um molho leve, que não pesa no prato.</w:t>
      </w:r>
    </w:p>
    <w:p w:rsidR="00A82111" w:rsidRPr="004F2E2A" w:rsidRDefault="00A82111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D7336" w:rsidRPr="004F2E2A" w:rsidRDefault="00035344" w:rsidP="00F77ABB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4F2E2A">
        <w:rPr>
          <w:rFonts w:ascii="Arial" w:eastAsiaTheme="minorHAnsi" w:hAnsi="Arial" w:cs="Arial"/>
          <w:sz w:val="20"/>
          <w:szCs w:val="20"/>
        </w:rPr>
        <w:t>Disponível em: &lt;https://catracalivre.com.br/gastronomia&gt;. (Fragmento).</w:t>
      </w:r>
    </w:p>
    <w:p w:rsidR="00035344" w:rsidRPr="004F2E2A" w:rsidRDefault="00035344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158BF" w:rsidRPr="004F2E2A" w:rsidRDefault="000158BF" w:rsidP="00F77AB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607948">
        <w:rPr>
          <w:rFonts w:ascii="Arial" w:eastAsiaTheme="minorHAnsi" w:hAnsi="Arial" w:cs="Arial"/>
          <w:sz w:val="24"/>
          <w:szCs w:val="24"/>
        </w:rPr>
        <w:t>Identifique o advérbio no primeiro período do texto:</w:t>
      </w:r>
    </w:p>
    <w:p w:rsidR="00607948" w:rsidRDefault="00607948" w:rsidP="0060794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07948" w:rsidRPr="004F2E2A" w:rsidRDefault="00607948" w:rsidP="00F77AB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F530F1" w:rsidRPr="004F2E2A" w:rsidRDefault="00F530F1" w:rsidP="00C01175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D2C2E">
        <w:rPr>
          <w:rFonts w:ascii="Arial" w:eastAsiaTheme="minorHAnsi" w:hAnsi="Arial" w:cs="Arial"/>
          <w:b/>
          <w:sz w:val="24"/>
          <w:szCs w:val="24"/>
        </w:rPr>
        <w:t>2</w:t>
      </w:r>
      <w:r w:rsidRPr="004F2E2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01175" w:rsidRPr="00C01175">
        <w:rPr>
          <w:rFonts w:ascii="Arial" w:eastAsiaTheme="minorHAnsi" w:hAnsi="Arial" w:cs="Arial"/>
          <w:sz w:val="24"/>
          <w:szCs w:val="24"/>
        </w:rPr>
        <w:t>N</w:t>
      </w:r>
      <w:r w:rsidR="00327F3D">
        <w:rPr>
          <w:rFonts w:ascii="Arial" w:eastAsiaTheme="minorHAnsi" w:hAnsi="Arial" w:cs="Arial"/>
          <w:sz w:val="24"/>
          <w:szCs w:val="24"/>
        </w:rPr>
        <w:t>a pa</w:t>
      </w:r>
      <w:r w:rsidR="00801FC3">
        <w:rPr>
          <w:rFonts w:ascii="Arial" w:eastAsiaTheme="minorHAnsi" w:hAnsi="Arial" w:cs="Arial"/>
          <w:sz w:val="24"/>
          <w:szCs w:val="24"/>
        </w:rPr>
        <w:t>ssagem</w:t>
      </w:r>
      <w:bookmarkStart w:id="0" w:name="_GoBack"/>
      <w:bookmarkEnd w:id="0"/>
      <w:r w:rsidR="00C01175" w:rsidRPr="00C01175">
        <w:rPr>
          <w:rFonts w:ascii="Arial" w:eastAsiaTheme="minorHAnsi" w:hAnsi="Arial" w:cs="Arial"/>
          <w:sz w:val="24"/>
          <w:szCs w:val="24"/>
        </w:rPr>
        <w:t xml:space="preserve"> “</w:t>
      </w:r>
      <w:r w:rsidR="002C21E8" w:rsidRPr="004F2E2A">
        <w:rPr>
          <w:rFonts w:ascii="Arial" w:hAnsi="Arial" w:cs="Arial"/>
          <w:sz w:val="24"/>
          <w:szCs w:val="24"/>
        </w:rPr>
        <w:t>Essa versão é considerada a mais querida das ceias porque combina ingredientes simples</w:t>
      </w:r>
      <w:r w:rsidR="00C01175">
        <w:rPr>
          <w:rFonts w:ascii="Arial" w:hAnsi="Arial" w:cs="Arial"/>
          <w:sz w:val="24"/>
          <w:szCs w:val="24"/>
        </w:rPr>
        <w:t xml:space="preserve"> [...]”, há um advérbio de intensidade. </w:t>
      </w:r>
      <w:r w:rsidR="00C0391C">
        <w:rPr>
          <w:rFonts w:ascii="Arial" w:hAnsi="Arial" w:cs="Arial"/>
          <w:sz w:val="24"/>
          <w:szCs w:val="24"/>
        </w:rPr>
        <w:t>Qual?</w:t>
      </w:r>
    </w:p>
    <w:p w:rsidR="00F530F1" w:rsidRDefault="00C01175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C01175" w:rsidRPr="004F2E2A" w:rsidRDefault="00C01175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F61E0" w:rsidRDefault="003F61E0" w:rsidP="003F61E0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D2C2E">
        <w:rPr>
          <w:rFonts w:ascii="Arial" w:eastAsiaTheme="minorHAnsi" w:hAnsi="Arial" w:cs="Arial"/>
          <w:b/>
          <w:sz w:val="24"/>
          <w:szCs w:val="24"/>
        </w:rPr>
        <w:t>3</w:t>
      </w:r>
      <w:r w:rsidRPr="004F2E2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Pr="003F61E0">
        <w:rPr>
          <w:rFonts w:ascii="Arial" w:eastAsiaTheme="minorHAnsi" w:hAnsi="Arial" w:cs="Arial"/>
          <w:sz w:val="24"/>
          <w:szCs w:val="24"/>
        </w:rPr>
        <w:t>Releia:</w:t>
      </w:r>
    </w:p>
    <w:p w:rsidR="003F61E0" w:rsidRDefault="003F61E0" w:rsidP="003F61E0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F61E0" w:rsidRDefault="003F61E0" w:rsidP="003F61E0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4F2E2A">
        <w:rPr>
          <w:rFonts w:ascii="Arial" w:hAnsi="Arial" w:cs="Arial"/>
          <w:sz w:val="24"/>
          <w:szCs w:val="24"/>
        </w:rPr>
        <w:t>e acompanha perfeitamente outros pratos.</w:t>
      </w:r>
      <w:r>
        <w:rPr>
          <w:rFonts w:ascii="Arial" w:hAnsi="Arial" w:cs="Arial"/>
          <w:sz w:val="24"/>
          <w:szCs w:val="24"/>
        </w:rPr>
        <w:t>”</w:t>
      </w:r>
    </w:p>
    <w:p w:rsidR="00801FC3" w:rsidRDefault="00801FC3" w:rsidP="00801FC3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801FC3" w:rsidRPr="004F2E2A" w:rsidRDefault="00801FC3" w:rsidP="00801FC3">
      <w:pPr>
        <w:spacing w:after="0"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advérbio, empregado nesse trecho, indica uma circunstância de:</w:t>
      </w:r>
    </w:p>
    <w:p w:rsidR="003F61E0" w:rsidRPr="004F2E2A" w:rsidRDefault="003F61E0" w:rsidP="00801FC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lugar.</w:t>
      </w:r>
    </w:p>
    <w:p w:rsidR="003F61E0" w:rsidRPr="004F2E2A" w:rsidRDefault="003F61E0" w:rsidP="003F61E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modo. </w:t>
      </w:r>
    </w:p>
    <w:p w:rsidR="003F61E0" w:rsidRPr="003F61E0" w:rsidRDefault="003F61E0" w:rsidP="003F61E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tempo. </w:t>
      </w:r>
    </w:p>
    <w:p w:rsidR="003F61E0" w:rsidRDefault="003F61E0" w:rsidP="00C5265C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F530F1" w:rsidRPr="00355D6E" w:rsidRDefault="00F530F1" w:rsidP="00C5265C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D2C2E">
        <w:rPr>
          <w:rFonts w:ascii="Arial" w:eastAsiaTheme="minorHAnsi" w:hAnsi="Arial" w:cs="Arial"/>
          <w:b/>
          <w:sz w:val="24"/>
          <w:szCs w:val="24"/>
        </w:rPr>
        <w:t>4</w:t>
      </w:r>
      <w:r w:rsidRPr="004F2E2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5265C">
        <w:rPr>
          <w:rFonts w:ascii="Arial" w:eastAsiaTheme="minorHAnsi" w:hAnsi="Arial" w:cs="Arial"/>
          <w:sz w:val="24"/>
          <w:szCs w:val="24"/>
        </w:rPr>
        <w:t>Em</w:t>
      </w:r>
      <w:r w:rsidR="00C5265C" w:rsidRPr="00C5265C">
        <w:rPr>
          <w:rFonts w:ascii="Arial" w:eastAsiaTheme="minorHAnsi" w:hAnsi="Arial" w:cs="Arial"/>
          <w:sz w:val="24"/>
          <w:szCs w:val="24"/>
        </w:rPr>
        <w:t xml:space="preserve"> “[...] </w:t>
      </w:r>
      <w:r w:rsidR="009B076B" w:rsidRPr="00C5265C">
        <w:rPr>
          <w:rFonts w:ascii="Arial" w:hAnsi="Arial" w:cs="Arial"/>
          <w:sz w:val="24"/>
          <w:szCs w:val="24"/>
        </w:rPr>
        <w:t>o</w:t>
      </w:r>
      <w:r w:rsidR="009B076B" w:rsidRPr="004F2E2A">
        <w:rPr>
          <w:rFonts w:ascii="Arial" w:hAnsi="Arial" w:cs="Arial"/>
          <w:sz w:val="24"/>
          <w:szCs w:val="24"/>
        </w:rPr>
        <w:t xml:space="preserve"> que facilita muito a organização da noite de Natal.</w:t>
      </w:r>
      <w:r w:rsidR="00C5265C">
        <w:rPr>
          <w:rFonts w:ascii="Arial" w:hAnsi="Arial" w:cs="Arial"/>
          <w:sz w:val="24"/>
          <w:szCs w:val="24"/>
        </w:rPr>
        <w:t>”</w:t>
      </w:r>
      <w:r w:rsidR="003F61E0">
        <w:rPr>
          <w:rFonts w:ascii="Arial" w:hAnsi="Arial" w:cs="Arial"/>
          <w:sz w:val="24"/>
          <w:szCs w:val="24"/>
        </w:rPr>
        <w:t xml:space="preserve">, </w:t>
      </w:r>
      <w:r w:rsidR="00C5265C">
        <w:rPr>
          <w:rFonts w:ascii="Arial" w:hAnsi="Arial" w:cs="Arial"/>
          <w:sz w:val="24"/>
          <w:szCs w:val="24"/>
        </w:rPr>
        <w:t>o vocábulo “como” é:</w:t>
      </w:r>
    </w:p>
    <w:p w:rsidR="00F530F1" w:rsidRPr="004F2E2A" w:rsidRDefault="00F530F1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 w:rsidR="008A446F">
        <w:rPr>
          <w:rFonts w:ascii="Arial" w:eastAsiaTheme="minorHAnsi" w:hAnsi="Arial" w:cs="Arial"/>
          <w:sz w:val="24"/>
          <w:szCs w:val="24"/>
        </w:rPr>
        <w:t xml:space="preserve">advérbio. </w:t>
      </w:r>
    </w:p>
    <w:p w:rsidR="00F530F1" w:rsidRPr="004F2E2A" w:rsidRDefault="00F530F1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 w:rsidR="008A446F">
        <w:rPr>
          <w:rFonts w:ascii="Arial" w:eastAsiaTheme="minorHAnsi" w:hAnsi="Arial" w:cs="Arial"/>
          <w:sz w:val="24"/>
          <w:szCs w:val="24"/>
        </w:rPr>
        <w:t>pronome.</w:t>
      </w:r>
    </w:p>
    <w:p w:rsidR="00F530F1" w:rsidRPr="004F2E2A" w:rsidRDefault="00F530F1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F2E2A">
        <w:rPr>
          <w:rFonts w:ascii="Arial" w:eastAsiaTheme="minorHAnsi" w:hAnsi="Arial" w:cs="Arial"/>
          <w:sz w:val="24"/>
          <w:szCs w:val="24"/>
        </w:rPr>
        <w:t xml:space="preserve">(     ) </w:t>
      </w:r>
      <w:r w:rsidR="008A446F">
        <w:rPr>
          <w:rFonts w:ascii="Arial" w:eastAsiaTheme="minorHAnsi" w:hAnsi="Arial" w:cs="Arial"/>
          <w:sz w:val="24"/>
          <w:szCs w:val="24"/>
        </w:rPr>
        <w:t xml:space="preserve">substantivo. </w:t>
      </w:r>
    </w:p>
    <w:p w:rsidR="00F530F1" w:rsidRDefault="00F530F1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B4F8C" w:rsidRPr="004F2E2A" w:rsidRDefault="00BB4F8C" w:rsidP="00BB4F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4F2E2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D2C2E">
        <w:rPr>
          <w:rFonts w:ascii="Arial" w:eastAsiaTheme="minorHAnsi" w:hAnsi="Arial" w:cs="Arial"/>
          <w:b/>
          <w:sz w:val="24"/>
          <w:szCs w:val="24"/>
        </w:rPr>
        <w:t>5</w:t>
      </w:r>
      <w:r w:rsidRPr="004F2E2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42AB1" w:rsidRPr="00942AB1">
        <w:rPr>
          <w:rFonts w:ascii="Arial" w:eastAsiaTheme="minorHAnsi" w:hAnsi="Arial" w:cs="Arial"/>
          <w:sz w:val="24"/>
          <w:szCs w:val="24"/>
        </w:rPr>
        <w:t>Grife os advérbios na frase:</w:t>
      </w:r>
    </w:p>
    <w:p w:rsidR="00BB4F8C" w:rsidRDefault="00BB4F8C" w:rsidP="00D3356D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BB4F8C" w:rsidRPr="004F2E2A" w:rsidRDefault="00BB4F8C" w:rsidP="00D3356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4F2E2A">
        <w:rPr>
          <w:rFonts w:ascii="Arial" w:hAnsi="Arial" w:cs="Arial"/>
          <w:sz w:val="24"/>
          <w:szCs w:val="24"/>
        </w:rPr>
        <w:t>O segredo do sucesso está no equilíbrio entre legumes bem cozidos, frutas delicadas e um molho leve, que não pesa no prato.</w:t>
      </w:r>
      <w:r>
        <w:rPr>
          <w:rFonts w:ascii="Arial" w:hAnsi="Arial" w:cs="Arial"/>
          <w:sz w:val="24"/>
          <w:szCs w:val="24"/>
        </w:rPr>
        <w:t>”</w:t>
      </w:r>
    </w:p>
    <w:p w:rsidR="00BB4F8C" w:rsidRPr="004F2E2A" w:rsidRDefault="00BB4F8C" w:rsidP="00F77AB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BB4F8C" w:rsidRPr="004F2E2A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7476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33E51"/>
    <w:rsid w:val="00035344"/>
    <w:rsid w:val="000413E7"/>
    <w:rsid w:val="00074763"/>
    <w:rsid w:val="0008224D"/>
    <w:rsid w:val="00083E76"/>
    <w:rsid w:val="00092C8E"/>
    <w:rsid w:val="00096EB8"/>
    <w:rsid w:val="000A18D9"/>
    <w:rsid w:val="000B1425"/>
    <w:rsid w:val="000B1758"/>
    <w:rsid w:val="000C727D"/>
    <w:rsid w:val="000E1DAE"/>
    <w:rsid w:val="000E2DD8"/>
    <w:rsid w:val="000E5241"/>
    <w:rsid w:val="000F1CA1"/>
    <w:rsid w:val="000F48A5"/>
    <w:rsid w:val="001006C4"/>
    <w:rsid w:val="00106123"/>
    <w:rsid w:val="00106190"/>
    <w:rsid w:val="00123938"/>
    <w:rsid w:val="00123B6C"/>
    <w:rsid w:val="001356C7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6F2B"/>
    <w:rsid w:val="001D29B3"/>
    <w:rsid w:val="001D7336"/>
    <w:rsid w:val="001E0E7D"/>
    <w:rsid w:val="001E2AB0"/>
    <w:rsid w:val="001F0EA8"/>
    <w:rsid w:val="001F510A"/>
    <w:rsid w:val="0020301D"/>
    <w:rsid w:val="00204705"/>
    <w:rsid w:val="0020768A"/>
    <w:rsid w:val="00211E60"/>
    <w:rsid w:val="0021258A"/>
    <w:rsid w:val="0022281E"/>
    <w:rsid w:val="00224539"/>
    <w:rsid w:val="00225817"/>
    <w:rsid w:val="00225A38"/>
    <w:rsid w:val="00243B37"/>
    <w:rsid w:val="00247927"/>
    <w:rsid w:val="00257B48"/>
    <w:rsid w:val="002608C4"/>
    <w:rsid w:val="0027656E"/>
    <w:rsid w:val="00284F53"/>
    <w:rsid w:val="00286DE3"/>
    <w:rsid w:val="00292069"/>
    <w:rsid w:val="002921E8"/>
    <w:rsid w:val="00296C72"/>
    <w:rsid w:val="002A7C5E"/>
    <w:rsid w:val="002B3ACE"/>
    <w:rsid w:val="002C21E8"/>
    <w:rsid w:val="002C2862"/>
    <w:rsid w:val="002C2D10"/>
    <w:rsid w:val="002C3C13"/>
    <w:rsid w:val="002C7A50"/>
    <w:rsid w:val="00300A9B"/>
    <w:rsid w:val="0031446D"/>
    <w:rsid w:val="00326956"/>
    <w:rsid w:val="00327F3D"/>
    <w:rsid w:val="00334622"/>
    <w:rsid w:val="00336619"/>
    <w:rsid w:val="00355D6E"/>
    <w:rsid w:val="00357B31"/>
    <w:rsid w:val="00366F5A"/>
    <w:rsid w:val="003674D1"/>
    <w:rsid w:val="00372AE2"/>
    <w:rsid w:val="0038725D"/>
    <w:rsid w:val="003940A4"/>
    <w:rsid w:val="00397FE7"/>
    <w:rsid w:val="003A1818"/>
    <w:rsid w:val="003A3447"/>
    <w:rsid w:val="003A64FE"/>
    <w:rsid w:val="003B5558"/>
    <w:rsid w:val="003C293B"/>
    <w:rsid w:val="003D339A"/>
    <w:rsid w:val="003F61E0"/>
    <w:rsid w:val="003F6B37"/>
    <w:rsid w:val="00405584"/>
    <w:rsid w:val="004062F9"/>
    <w:rsid w:val="0040656C"/>
    <w:rsid w:val="00411BBD"/>
    <w:rsid w:val="004303F6"/>
    <w:rsid w:val="0043418E"/>
    <w:rsid w:val="00434839"/>
    <w:rsid w:val="004400F5"/>
    <w:rsid w:val="00440A98"/>
    <w:rsid w:val="00441C4F"/>
    <w:rsid w:val="00452D57"/>
    <w:rsid w:val="0045565D"/>
    <w:rsid w:val="00460745"/>
    <w:rsid w:val="004714B7"/>
    <w:rsid w:val="004769CC"/>
    <w:rsid w:val="0048687D"/>
    <w:rsid w:val="004967FE"/>
    <w:rsid w:val="004A33FC"/>
    <w:rsid w:val="004B3377"/>
    <w:rsid w:val="004B4801"/>
    <w:rsid w:val="004B5737"/>
    <w:rsid w:val="004C10B7"/>
    <w:rsid w:val="004C4E2E"/>
    <w:rsid w:val="004E3CFB"/>
    <w:rsid w:val="004E7605"/>
    <w:rsid w:val="004E7F44"/>
    <w:rsid w:val="004F2E2A"/>
    <w:rsid w:val="00514E12"/>
    <w:rsid w:val="0051715E"/>
    <w:rsid w:val="005174FA"/>
    <w:rsid w:val="00531D33"/>
    <w:rsid w:val="005345D5"/>
    <w:rsid w:val="0053588E"/>
    <w:rsid w:val="00535B70"/>
    <w:rsid w:val="005472CD"/>
    <w:rsid w:val="00564C61"/>
    <w:rsid w:val="00580A6A"/>
    <w:rsid w:val="00594B1F"/>
    <w:rsid w:val="005A07A5"/>
    <w:rsid w:val="005A1F1F"/>
    <w:rsid w:val="005B5556"/>
    <w:rsid w:val="005C092D"/>
    <w:rsid w:val="005D4300"/>
    <w:rsid w:val="005D7D95"/>
    <w:rsid w:val="005D7F2F"/>
    <w:rsid w:val="005E6DA5"/>
    <w:rsid w:val="005F15ED"/>
    <w:rsid w:val="00601B43"/>
    <w:rsid w:val="00607948"/>
    <w:rsid w:val="00610C39"/>
    <w:rsid w:val="00611E26"/>
    <w:rsid w:val="00617748"/>
    <w:rsid w:val="00627A97"/>
    <w:rsid w:val="00627DF4"/>
    <w:rsid w:val="00632EE2"/>
    <w:rsid w:val="00634AE4"/>
    <w:rsid w:val="00643B96"/>
    <w:rsid w:val="00645A86"/>
    <w:rsid w:val="006476B5"/>
    <w:rsid w:val="00651E08"/>
    <w:rsid w:val="00652890"/>
    <w:rsid w:val="00662B9F"/>
    <w:rsid w:val="00662CEC"/>
    <w:rsid w:val="006654F7"/>
    <w:rsid w:val="0067506F"/>
    <w:rsid w:val="0067799F"/>
    <w:rsid w:val="00697624"/>
    <w:rsid w:val="006A24B8"/>
    <w:rsid w:val="006A2A4B"/>
    <w:rsid w:val="006A3AC4"/>
    <w:rsid w:val="006A40EE"/>
    <w:rsid w:val="006C65D7"/>
    <w:rsid w:val="006C6C88"/>
    <w:rsid w:val="006E37AC"/>
    <w:rsid w:val="006E7D56"/>
    <w:rsid w:val="006F1FFD"/>
    <w:rsid w:val="00701017"/>
    <w:rsid w:val="007127A5"/>
    <w:rsid w:val="00712F1F"/>
    <w:rsid w:val="007222FC"/>
    <w:rsid w:val="00726213"/>
    <w:rsid w:val="00734192"/>
    <w:rsid w:val="00735523"/>
    <w:rsid w:val="00741447"/>
    <w:rsid w:val="0074314E"/>
    <w:rsid w:val="0075432D"/>
    <w:rsid w:val="007560E9"/>
    <w:rsid w:val="0075655A"/>
    <w:rsid w:val="00775B51"/>
    <w:rsid w:val="00781E88"/>
    <w:rsid w:val="00795C66"/>
    <w:rsid w:val="007968F3"/>
    <w:rsid w:val="007A2049"/>
    <w:rsid w:val="007B1868"/>
    <w:rsid w:val="007B5F1E"/>
    <w:rsid w:val="007C1A7A"/>
    <w:rsid w:val="007D27C4"/>
    <w:rsid w:val="007D2C2E"/>
    <w:rsid w:val="007E11FA"/>
    <w:rsid w:val="007E6B9D"/>
    <w:rsid w:val="00801FC3"/>
    <w:rsid w:val="008169A7"/>
    <w:rsid w:val="00823218"/>
    <w:rsid w:val="00824419"/>
    <w:rsid w:val="00826BFB"/>
    <w:rsid w:val="00827669"/>
    <w:rsid w:val="00842304"/>
    <w:rsid w:val="00851CC3"/>
    <w:rsid w:val="00851F9F"/>
    <w:rsid w:val="00854D0B"/>
    <w:rsid w:val="00865E4B"/>
    <w:rsid w:val="00867340"/>
    <w:rsid w:val="00872F9B"/>
    <w:rsid w:val="008779C7"/>
    <w:rsid w:val="0088398C"/>
    <w:rsid w:val="00890DB0"/>
    <w:rsid w:val="00891691"/>
    <w:rsid w:val="008973C8"/>
    <w:rsid w:val="008978C8"/>
    <w:rsid w:val="008A25D0"/>
    <w:rsid w:val="008A40F9"/>
    <w:rsid w:val="008A446F"/>
    <w:rsid w:val="008A569A"/>
    <w:rsid w:val="008B184A"/>
    <w:rsid w:val="008B3683"/>
    <w:rsid w:val="008B6922"/>
    <w:rsid w:val="008C0672"/>
    <w:rsid w:val="008C4F19"/>
    <w:rsid w:val="008E02C9"/>
    <w:rsid w:val="008F1208"/>
    <w:rsid w:val="008F39AB"/>
    <w:rsid w:val="00913854"/>
    <w:rsid w:val="009357F3"/>
    <w:rsid w:val="00937502"/>
    <w:rsid w:val="00941B4A"/>
    <w:rsid w:val="00942AB1"/>
    <w:rsid w:val="00944FD3"/>
    <w:rsid w:val="0095242C"/>
    <w:rsid w:val="00955A37"/>
    <w:rsid w:val="00957B9E"/>
    <w:rsid w:val="00963DFE"/>
    <w:rsid w:val="00964050"/>
    <w:rsid w:val="00980562"/>
    <w:rsid w:val="00984A68"/>
    <w:rsid w:val="00995FBD"/>
    <w:rsid w:val="009A528C"/>
    <w:rsid w:val="009A69EB"/>
    <w:rsid w:val="009A7B14"/>
    <w:rsid w:val="009B076B"/>
    <w:rsid w:val="009B43D2"/>
    <w:rsid w:val="009B6075"/>
    <w:rsid w:val="009C311A"/>
    <w:rsid w:val="009D00C2"/>
    <w:rsid w:val="009D2E00"/>
    <w:rsid w:val="009E6077"/>
    <w:rsid w:val="009E754F"/>
    <w:rsid w:val="00A02BD6"/>
    <w:rsid w:val="00A144FE"/>
    <w:rsid w:val="00A160D7"/>
    <w:rsid w:val="00A16AD0"/>
    <w:rsid w:val="00A25822"/>
    <w:rsid w:val="00A320FF"/>
    <w:rsid w:val="00A405D6"/>
    <w:rsid w:val="00A42847"/>
    <w:rsid w:val="00A45C90"/>
    <w:rsid w:val="00A57C58"/>
    <w:rsid w:val="00A610D7"/>
    <w:rsid w:val="00A6302A"/>
    <w:rsid w:val="00A71002"/>
    <w:rsid w:val="00A752AB"/>
    <w:rsid w:val="00A77BA9"/>
    <w:rsid w:val="00A81A09"/>
    <w:rsid w:val="00A82111"/>
    <w:rsid w:val="00A83C6C"/>
    <w:rsid w:val="00A903CD"/>
    <w:rsid w:val="00A9408D"/>
    <w:rsid w:val="00AB7801"/>
    <w:rsid w:val="00AC203D"/>
    <w:rsid w:val="00AC2F92"/>
    <w:rsid w:val="00AE50A7"/>
    <w:rsid w:val="00AE540D"/>
    <w:rsid w:val="00AF3B8C"/>
    <w:rsid w:val="00B1259E"/>
    <w:rsid w:val="00B13BCF"/>
    <w:rsid w:val="00B14D90"/>
    <w:rsid w:val="00B16A6C"/>
    <w:rsid w:val="00B175DF"/>
    <w:rsid w:val="00B22B2E"/>
    <w:rsid w:val="00B26E7C"/>
    <w:rsid w:val="00B31B73"/>
    <w:rsid w:val="00B34612"/>
    <w:rsid w:val="00B5279B"/>
    <w:rsid w:val="00B5603B"/>
    <w:rsid w:val="00B562EE"/>
    <w:rsid w:val="00B57CF1"/>
    <w:rsid w:val="00B610B6"/>
    <w:rsid w:val="00B70991"/>
    <w:rsid w:val="00B77C79"/>
    <w:rsid w:val="00B812D6"/>
    <w:rsid w:val="00B92376"/>
    <w:rsid w:val="00B96130"/>
    <w:rsid w:val="00BA4887"/>
    <w:rsid w:val="00BB4F8C"/>
    <w:rsid w:val="00BC7BB9"/>
    <w:rsid w:val="00BD11CD"/>
    <w:rsid w:val="00BD4C9E"/>
    <w:rsid w:val="00BD59DA"/>
    <w:rsid w:val="00BE5C96"/>
    <w:rsid w:val="00BF4101"/>
    <w:rsid w:val="00C01175"/>
    <w:rsid w:val="00C02B4A"/>
    <w:rsid w:val="00C0391C"/>
    <w:rsid w:val="00C12157"/>
    <w:rsid w:val="00C20C22"/>
    <w:rsid w:val="00C22F6B"/>
    <w:rsid w:val="00C2300C"/>
    <w:rsid w:val="00C32C81"/>
    <w:rsid w:val="00C356DA"/>
    <w:rsid w:val="00C51E73"/>
    <w:rsid w:val="00C5265C"/>
    <w:rsid w:val="00C52A7E"/>
    <w:rsid w:val="00C544E9"/>
    <w:rsid w:val="00C56570"/>
    <w:rsid w:val="00C65105"/>
    <w:rsid w:val="00C65847"/>
    <w:rsid w:val="00C67D01"/>
    <w:rsid w:val="00C80DB1"/>
    <w:rsid w:val="00C86DDF"/>
    <w:rsid w:val="00C917DA"/>
    <w:rsid w:val="00CA25CF"/>
    <w:rsid w:val="00CA6C44"/>
    <w:rsid w:val="00CA6C89"/>
    <w:rsid w:val="00CA7E37"/>
    <w:rsid w:val="00CB52DC"/>
    <w:rsid w:val="00CD0DF7"/>
    <w:rsid w:val="00CE5FCF"/>
    <w:rsid w:val="00CE759F"/>
    <w:rsid w:val="00D13B20"/>
    <w:rsid w:val="00D21811"/>
    <w:rsid w:val="00D25670"/>
    <w:rsid w:val="00D25CA1"/>
    <w:rsid w:val="00D30EE9"/>
    <w:rsid w:val="00D3356D"/>
    <w:rsid w:val="00D3367D"/>
    <w:rsid w:val="00D45F8A"/>
    <w:rsid w:val="00D516E7"/>
    <w:rsid w:val="00D75E92"/>
    <w:rsid w:val="00D76D26"/>
    <w:rsid w:val="00D8106F"/>
    <w:rsid w:val="00D86515"/>
    <w:rsid w:val="00D90739"/>
    <w:rsid w:val="00DA29A2"/>
    <w:rsid w:val="00DA5346"/>
    <w:rsid w:val="00DA606F"/>
    <w:rsid w:val="00DA7E10"/>
    <w:rsid w:val="00DB08EB"/>
    <w:rsid w:val="00DB4FDA"/>
    <w:rsid w:val="00DB6C28"/>
    <w:rsid w:val="00DB75A2"/>
    <w:rsid w:val="00DC19E9"/>
    <w:rsid w:val="00DC47D6"/>
    <w:rsid w:val="00DD1980"/>
    <w:rsid w:val="00DD2342"/>
    <w:rsid w:val="00DD422E"/>
    <w:rsid w:val="00DD5018"/>
    <w:rsid w:val="00DE410A"/>
    <w:rsid w:val="00DE6D69"/>
    <w:rsid w:val="00DE7B51"/>
    <w:rsid w:val="00DF55C0"/>
    <w:rsid w:val="00E010B1"/>
    <w:rsid w:val="00E02D9C"/>
    <w:rsid w:val="00E17B3B"/>
    <w:rsid w:val="00E24034"/>
    <w:rsid w:val="00E31E7E"/>
    <w:rsid w:val="00E40DFF"/>
    <w:rsid w:val="00E6735A"/>
    <w:rsid w:val="00E67FF1"/>
    <w:rsid w:val="00E7530A"/>
    <w:rsid w:val="00E81F75"/>
    <w:rsid w:val="00E83791"/>
    <w:rsid w:val="00E84286"/>
    <w:rsid w:val="00E90186"/>
    <w:rsid w:val="00E96711"/>
    <w:rsid w:val="00EA0624"/>
    <w:rsid w:val="00EA4E47"/>
    <w:rsid w:val="00EC142E"/>
    <w:rsid w:val="00EC7886"/>
    <w:rsid w:val="00EC7D0B"/>
    <w:rsid w:val="00EC7D6C"/>
    <w:rsid w:val="00ED5F1D"/>
    <w:rsid w:val="00EE1D15"/>
    <w:rsid w:val="00EE2CC2"/>
    <w:rsid w:val="00EF5982"/>
    <w:rsid w:val="00EF7D92"/>
    <w:rsid w:val="00F01FDF"/>
    <w:rsid w:val="00F02174"/>
    <w:rsid w:val="00F10DAF"/>
    <w:rsid w:val="00F21E62"/>
    <w:rsid w:val="00F22E17"/>
    <w:rsid w:val="00F35D76"/>
    <w:rsid w:val="00F50E0F"/>
    <w:rsid w:val="00F530F1"/>
    <w:rsid w:val="00F6426C"/>
    <w:rsid w:val="00F67D19"/>
    <w:rsid w:val="00F72196"/>
    <w:rsid w:val="00F7742E"/>
    <w:rsid w:val="00F77ABB"/>
    <w:rsid w:val="00F77E89"/>
    <w:rsid w:val="00F83AFF"/>
    <w:rsid w:val="00F911A1"/>
    <w:rsid w:val="00FA1507"/>
    <w:rsid w:val="00FA4972"/>
    <w:rsid w:val="00FA7BF2"/>
    <w:rsid w:val="00FC2ED3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93F4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47</cp:revision>
  <dcterms:created xsi:type="dcterms:W3CDTF">2026-03-07T22:31:00Z</dcterms:created>
  <dcterms:modified xsi:type="dcterms:W3CDTF">2026-03-07T23:06:00Z</dcterms:modified>
</cp:coreProperties>
</file>