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3905BC" w:rsidRDefault="00204057" w:rsidP="00655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905BC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3905BC">
        <w:rPr>
          <w:rFonts w:ascii="Verdana" w:hAnsi="Verdana" w:cs="Arial"/>
          <w:szCs w:val="24"/>
        </w:rPr>
        <w:t>ESCOLA ____________</w:t>
      </w:r>
      <w:r w:rsidRPr="003905BC">
        <w:rPr>
          <w:rFonts w:ascii="Verdana" w:hAnsi="Verdana" w:cs="Arial"/>
          <w:szCs w:val="24"/>
        </w:rPr>
        <w:t>____________________</w:t>
      </w:r>
      <w:r w:rsidR="00E86F37" w:rsidRPr="003905BC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3905BC" w:rsidRDefault="00E86F37" w:rsidP="00655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905BC">
        <w:rPr>
          <w:rFonts w:ascii="Verdana" w:hAnsi="Verdana" w:cs="Arial"/>
          <w:szCs w:val="24"/>
        </w:rPr>
        <w:t>PROF:________</w:t>
      </w:r>
      <w:r w:rsidR="00204057" w:rsidRPr="003905BC">
        <w:rPr>
          <w:rFonts w:ascii="Verdana" w:hAnsi="Verdana" w:cs="Arial"/>
          <w:szCs w:val="24"/>
        </w:rPr>
        <w:t>__________________________</w:t>
      </w:r>
      <w:r w:rsidRPr="003905BC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3905BC" w:rsidRDefault="00E86F37" w:rsidP="00655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905BC">
        <w:rPr>
          <w:rFonts w:ascii="Verdana" w:hAnsi="Verdana" w:cs="Arial"/>
          <w:szCs w:val="24"/>
        </w:rPr>
        <w:t>NOME:_________________________________</w:t>
      </w:r>
      <w:r w:rsidR="00453DF6" w:rsidRPr="003905BC">
        <w:rPr>
          <w:rFonts w:ascii="Verdana" w:hAnsi="Verdana" w:cs="Arial"/>
          <w:szCs w:val="24"/>
        </w:rPr>
        <w:t>_______________________</w:t>
      </w:r>
    </w:p>
    <w:p w14:paraId="4A02FE6E" w14:textId="77777777" w:rsidR="003905BC" w:rsidRPr="003905BC" w:rsidRDefault="003905BC" w:rsidP="003905B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388E4F9" w14:textId="77777777" w:rsidR="003905BC" w:rsidRPr="003905BC" w:rsidRDefault="003905BC" w:rsidP="003905BC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3905BC">
        <w:rPr>
          <w:rFonts w:ascii="Verdana" w:hAnsi="Verdana" w:cs="Arial"/>
          <w:b/>
          <w:bCs/>
          <w:szCs w:val="24"/>
        </w:rPr>
        <w:t>Sinônimos e antônimos</w:t>
      </w:r>
    </w:p>
    <w:p w14:paraId="6F948173" w14:textId="3CFB8587" w:rsidR="003905BC" w:rsidRPr="003905BC" w:rsidRDefault="003905BC" w:rsidP="003905B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3905BC">
        <w:rPr>
          <w:rFonts w:ascii="Verdana" w:hAnsi="Verdana" w:cs="Arial"/>
          <w:szCs w:val="24"/>
        </w:rPr>
        <w:t xml:space="preserve">Sinônimos são palavras que têm significados parecidos, como </w:t>
      </w:r>
      <w:r w:rsidRPr="003905BC">
        <w:rPr>
          <w:rFonts w:ascii="Verdana" w:hAnsi="Verdana" w:cs="Arial"/>
          <w:szCs w:val="24"/>
        </w:rPr>
        <w:t>“</w:t>
      </w:r>
      <w:r w:rsidRPr="003905BC">
        <w:rPr>
          <w:rFonts w:ascii="Verdana" w:hAnsi="Verdana" w:cs="Arial"/>
          <w:szCs w:val="24"/>
        </w:rPr>
        <w:t>feliz</w:t>
      </w:r>
      <w:r w:rsidRPr="003905BC">
        <w:rPr>
          <w:rFonts w:ascii="Verdana" w:hAnsi="Verdana" w:cs="Arial"/>
          <w:szCs w:val="24"/>
        </w:rPr>
        <w:t>”</w:t>
      </w:r>
      <w:r w:rsidRPr="003905BC">
        <w:rPr>
          <w:rFonts w:ascii="Verdana" w:hAnsi="Verdana" w:cs="Arial"/>
          <w:szCs w:val="24"/>
        </w:rPr>
        <w:t xml:space="preserve"> e </w:t>
      </w:r>
      <w:r w:rsidRPr="003905BC">
        <w:rPr>
          <w:rFonts w:ascii="Verdana" w:hAnsi="Verdana" w:cs="Arial"/>
          <w:szCs w:val="24"/>
        </w:rPr>
        <w:t>“</w:t>
      </w:r>
      <w:r w:rsidRPr="003905BC">
        <w:rPr>
          <w:rFonts w:ascii="Verdana" w:hAnsi="Verdana" w:cs="Arial"/>
          <w:szCs w:val="24"/>
        </w:rPr>
        <w:t>contente</w:t>
      </w:r>
      <w:r w:rsidRPr="003905BC">
        <w:rPr>
          <w:rFonts w:ascii="Verdana" w:hAnsi="Verdana" w:cs="Arial"/>
          <w:szCs w:val="24"/>
        </w:rPr>
        <w:t>”</w:t>
      </w:r>
      <w:r w:rsidRPr="003905BC">
        <w:rPr>
          <w:rFonts w:ascii="Verdana" w:hAnsi="Verdana" w:cs="Arial"/>
          <w:szCs w:val="24"/>
        </w:rPr>
        <w:t>. Já</w:t>
      </w:r>
      <w:r w:rsidRPr="003905BC">
        <w:rPr>
          <w:rFonts w:ascii="Verdana" w:hAnsi="Verdana" w:cs="Arial"/>
          <w:szCs w:val="24"/>
        </w:rPr>
        <w:t xml:space="preserve"> </w:t>
      </w:r>
      <w:r w:rsidRPr="003905BC">
        <w:rPr>
          <w:rFonts w:ascii="Verdana" w:hAnsi="Verdana" w:cs="Arial"/>
          <w:szCs w:val="24"/>
        </w:rPr>
        <w:t xml:space="preserve">os antônimos são palavras que têm significados opostos, como </w:t>
      </w:r>
      <w:r w:rsidRPr="003905BC">
        <w:rPr>
          <w:rFonts w:ascii="Verdana" w:hAnsi="Verdana" w:cs="Arial"/>
          <w:szCs w:val="24"/>
        </w:rPr>
        <w:t>“</w:t>
      </w:r>
      <w:r w:rsidRPr="003905BC">
        <w:rPr>
          <w:rFonts w:ascii="Verdana" w:hAnsi="Verdana" w:cs="Arial"/>
          <w:szCs w:val="24"/>
        </w:rPr>
        <w:t>grande</w:t>
      </w:r>
      <w:r w:rsidRPr="003905BC">
        <w:rPr>
          <w:rFonts w:ascii="Verdana" w:hAnsi="Verdana" w:cs="Arial"/>
          <w:szCs w:val="24"/>
        </w:rPr>
        <w:t>”</w:t>
      </w:r>
      <w:r w:rsidRPr="003905BC">
        <w:rPr>
          <w:rFonts w:ascii="Verdana" w:hAnsi="Verdana" w:cs="Arial"/>
          <w:szCs w:val="24"/>
        </w:rPr>
        <w:t xml:space="preserve"> e </w:t>
      </w:r>
      <w:r w:rsidRPr="003905BC">
        <w:rPr>
          <w:rFonts w:ascii="Verdana" w:hAnsi="Verdana" w:cs="Arial"/>
          <w:szCs w:val="24"/>
        </w:rPr>
        <w:t>“</w:t>
      </w:r>
      <w:r w:rsidRPr="003905BC">
        <w:rPr>
          <w:rFonts w:ascii="Verdana" w:hAnsi="Verdana" w:cs="Arial"/>
          <w:szCs w:val="24"/>
        </w:rPr>
        <w:t>pequeno</w:t>
      </w:r>
      <w:r w:rsidRPr="003905BC">
        <w:rPr>
          <w:rFonts w:ascii="Verdana" w:hAnsi="Verdana" w:cs="Arial"/>
          <w:szCs w:val="24"/>
        </w:rPr>
        <w:t>”</w:t>
      </w:r>
      <w:r w:rsidRPr="003905BC">
        <w:rPr>
          <w:rFonts w:ascii="Verdana" w:hAnsi="Verdana" w:cs="Arial"/>
          <w:szCs w:val="24"/>
        </w:rPr>
        <w:t>.</w:t>
      </w:r>
    </w:p>
    <w:p w14:paraId="6E75D622" w14:textId="2AD1F80E" w:rsidR="003905BC" w:rsidRPr="003905BC" w:rsidRDefault="003905BC" w:rsidP="003905B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3905BC">
        <w:rPr>
          <w:rFonts w:ascii="Verdana" w:hAnsi="Verdana" w:cs="Arial"/>
          <w:szCs w:val="24"/>
        </w:rPr>
        <w:t>Saber usar sinônimos e antônimos nos ajuda a variar o vocabulário e a melhorar</w:t>
      </w:r>
      <w:r w:rsidRPr="003905BC">
        <w:rPr>
          <w:rFonts w:ascii="Verdana" w:hAnsi="Verdana" w:cs="Arial"/>
          <w:szCs w:val="24"/>
        </w:rPr>
        <w:t xml:space="preserve"> </w:t>
      </w:r>
      <w:r w:rsidRPr="003905BC">
        <w:rPr>
          <w:rFonts w:ascii="Verdana" w:hAnsi="Verdana" w:cs="Arial"/>
          <w:szCs w:val="24"/>
        </w:rPr>
        <w:t>nossa comunicação, tornando a leitura e a escrita mais interessantes.</w:t>
      </w:r>
    </w:p>
    <w:p w14:paraId="7B58A296" w14:textId="76BE7E87" w:rsidR="003905BC" w:rsidRPr="003905BC" w:rsidRDefault="003905BC" w:rsidP="003905B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3905BC">
        <w:rPr>
          <w:rFonts w:ascii="Verdana" w:hAnsi="Verdana" w:cs="Arial"/>
          <w:szCs w:val="24"/>
        </w:rPr>
        <w:t>Neste exercício, você vai aprender a identificar sinônimos e antônimos. Vamos ver</w:t>
      </w:r>
      <w:r w:rsidRPr="003905BC">
        <w:rPr>
          <w:rFonts w:ascii="Verdana" w:hAnsi="Verdana" w:cs="Arial"/>
          <w:szCs w:val="24"/>
        </w:rPr>
        <w:t xml:space="preserve"> </w:t>
      </w:r>
      <w:r w:rsidRPr="003905BC">
        <w:rPr>
          <w:rFonts w:ascii="Verdana" w:hAnsi="Verdana" w:cs="Arial"/>
          <w:szCs w:val="24"/>
        </w:rPr>
        <w:t>exemplos de palavras que significam a mesma coisa e palavras que têm significados</w:t>
      </w:r>
      <w:r w:rsidRPr="003905BC">
        <w:rPr>
          <w:rFonts w:ascii="Verdana" w:hAnsi="Verdana" w:cs="Arial"/>
          <w:szCs w:val="24"/>
        </w:rPr>
        <w:t xml:space="preserve"> </w:t>
      </w:r>
      <w:r w:rsidRPr="003905BC">
        <w:rPr>
          <w:rFonts w:ascii="Verdana" w:hAnsi="Verdana" w:cs="Arial"/>
          <w:szCs w:val="24"/>
        </w:rPr>
        <w:t>opostos. Depois, você vai praticar completando frases com sinônimos e antônimos.</w:t>
      </w:r>
    </w:p>
    <w:p w14:paraId="126257D9" w14:textId="16A2584C" w:rsidR="003905BC" w:rsidRPr="003905BC" w:rsidRDefault="003905BC" w:rsidP="003905B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3905BC">
        <w:rPr>
          <w:rFonts w:ascii="Verdana" w:hAnsi="Verdana" w:cs="Arial"/>
          <w:szCs w:val="24"/>
        </w:rPr>
        <w:t>Escolha a palavra correta para completar as frases e depois escreva sinônimos e</w:t>
      </w:r>
    </w:p>
    <w:p w14:paraId="61D0D3E8" w14:textId="77777777" w:rsidR="003905BC" w:rsidRPr="003905BC" w:rsidRDefault="003905BC" w:rsidP="003905B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905BC">
        <w:rPr>
          <w:rFonts w:ascii="Verdana" w:hAnsi="Verdana" w:cs="Arial"/>
          <w:szCs w:val="24"/>
        </w:rPr>
        <w:t>antônimos de palavras que você conhece.</w:t>
      </w:r>
    </w:p>
    <w:p w14:paraId="4D75FE80" w14:textId="77777777" w:rsidR="003905BC" w:rsidRPr="003905BC" w:rsidRDefault="003905BC" w:rsidP="003905B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35E4E57" w14:textId="77777777" w:rsidR="003905BC" w:rsidRPr="003905BC" w:rsidRDefault="003905BC" w:rsidP="003905BC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3905BC">
        <w:rPr>
          <w:rFonts w:ascii="Verdana" w:hAnsi="Verdana" w:cs="Arial"/>
          <w:b/>
          <w:bCs/>
          <w:szCs w:val="24"/>
        </w:rPr>
        <w:t>Questões</w:t>
      </w:r>
    </w:p>
    <w:p w14:paraId="73F01806" w14:textId="3DBEFFA7" w:rsidR="003905BC" w:rsidRPr="003905BC" w:rsidRDefault="003905BC" w:rsidP="003905B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905BC">
        <w:rPr>
          <w:rFonts w:ascii="Verdana" w:hAnsi="Verdana" w:cs="Arial"/>
          <w:szCs w:val="24"/>
        </w:rPr>
        <w:t xml:space="preserve">1. Qual palavra é sinônimo de </w:t>
      </w:r>
      <w:r w:rsidRPr="003905BC">
        <w:rPr>
          <w:rFonts w:ascii="Verdana" w:hAnsi="Verdana" w:cs="Arial"/>
          <w:szCs w:val="24"/>
        </w:rPr>
        <w:t>“</w:t>
      </w:r>
      <w:r w:rsidRPr="003905BC">
        <w:rPr>
          <w:rFonts w:ascii="Verdana" w:hAnsi="Verdana" w:cs="Arial"/>
          <w:szCs w:val="24"/>
        </w:rPr>
        <w:t>feliz</w:t>
      </w:r>
      <w:r w:rsidRPr="003905BC">
        <w:rPr>
          <w:rFonts w:ascii="Verdana" w:hAnsi="Verdana" w:cs="Arial"/>
          <w:szCs w:val="24"/>
        </w:rPr>
        <w:t>”</w:t>
      </w:r>
      <w:r w:rsidRPr="003905BC">
        <w:rPr>
          <w:rFonts w:ascii="Verdana" w:hAnsi="Verdana" w:cs="Arial"/>
          <w:szCs w:val="24"/>
        </w:rPr>
        <w:t>?</w:t>
      </w:r>
    </w:p>
    <w:p w14:paraId="5CD695C4" w14:textId="77777777" w:rsidR="003905BC" w:rsidRPr="003905BC" w:rsidRDefault="003905BC" w:rsidP="003905B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905BC">
        <w:rPr>
          <w:rFonts w:ascii="Verdana" w:hAnsi="Verdana" w:cs="Arial"/>
          <w:szCs w:val="24"/>
        </w:rPr>
        <w:t xml:space="preserve">A) </w:t>
      </w:r>
      <w:proofErr w:type="gramStart"/>
      <w:r w:rsidRPr="003905BC">
        <w:rPr>
          <w:rFonts w:ascii="Verdana" w:hAnsi="Verdana" w:cs="Arial"/>
          <w:szCs w:val="24"/>
        </w:rPr>
        <w:t>( )</w:t>
      </w:r>
      <w:proofErr w:type="gramEnd"/>
      <w:r w:rsidRPr="003905BC">
        <w:rPr>
          <w:rFonts w:ascii="Verdana" w:hAnsi="Verdana" w:cs="Arial"/>
          <w:szCs w:val="24"/>
        </w:rPr>
        <w:t xml:space="preserve"> Triste</w:t>
      </w:r>
    </w:p>
    <w:p w14:paraId="2F3C5626" w14:textId="77777777" w:rsidR="003905BC" w:rsidRPr="003905BC" w:rsidRDefault="003905BC" w:rsidP="003905B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905BC">
        <w:rPr>
          <w:rFonts w:ascii="Verdana" w:hAnsi="Verdana" w:cs="Arial"/>
          <w:szCs w:val="24"/>
        </w:rPr>
        <w:t xml:space="preserve">B) </w:t>
      </w:r>
      <w:proofErr w:type="gramStart"/>
      <w:r w:rsidRPr="003905BC">
        <w:rPr>
          <w:rFonts w:ascii="Verdana" w:hAnsi="Verdana" w:cs="Arial"/>
          <w:szCs w:val="24"/>
        </w:rPr>
        <w:t>( )</w:t>
      </w:r>
      <w:proofErr w:type="gramEnd"/>
      <w:r w:rsidRPr="003905BC">
        <w:rPr>
          <w:rFonts w:ascii="Verdana" w:hAnsi="Verdana" w:cs="Arial"/>
          <w:szCs w:val="24"/>
        </w:rPr>
        <w:t xml:space="preserve"> Alegre</w:t>
      </w:r>
    </w:p>
    <w:p w14:paraId="38C1B065" w14:textId="77777777" w:rsidR="003905BC" w:rsidRPr="003905BC" w:rsidRDefault="003905BC" w:rsidP="003905B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905BC">
        <w:rPr>
          <w:rFonts w:ascii="Verdana" w:hAnsi="Verdana" w:cs="Arial"/>
          <w:szCs w:val="24"/>
        </w:rPr>
        <w:t xml:space="preserve">C) </w:t>
      </w:r>
      <w:proofErr w:type="gramStart"/>
      <w:r w:rsidRPr="003905BC">
        <w:rPr>
          <w:rFonts w:ascii="Verdana" w:hAnsi="Verdana" w:cs="Arial"/>
          <w:szCs w:val="24"/>
        </w:rPr>
        <w:t>( )</w:t>
      </w:r>
      <w:proofErr w:type="gramEnd"/>
      <w:r w:rsidRPr="003905BC">
        <w:rPr>
          <w:rFonts w:ascii="Verdana" w:hAnsi="Verdana" w:cs="Arial"/>
          <w:szCs w:val="24"/>
        </w:rPr>
        <w:t xml:space="preserve"> Pequeno</w:t>
      </w:r>
    </w:p>
    <w:p w14:paraId="7998DC31" w14:textId="77777777" w:rsidR="003905BC" w:rsidRPr="003905BC" w:rsidRDefault="003905BC" w:rsidP="003905B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905BC">
        <w:rPr>
          <w:rFonts w:ascii="Verdana" w:hAnsi="Verdana" w:cs="Arial"/>
          <w:szCs w:val="24"/>
        </w:rPr>
        <w:t xml:space="preserve">D) </w:t>
      </w:r>
      <w:proofErr w:type="gramStart"/>
      <w:r w:rsidRPr="003905BC">
        <w:rPr>
          <w:rFonts w:ascii="Verdana" w:hAnsi="Verdana" w:cs="Arial"/>
          <w:szCs w:val="24"/>
        </w:rPr>
        <w:t>( )</w:t>
      </w:r>
      <w:proofErr w:type="gramEnd"/>
      <w:r w:rsidRPr="003905BC">
        <w:rPr>
          <w:rFonts w:ascii="Verdana" w:hAnsi="Verdana" w:cs="Arial"/>
          <w:szCs w:val="24"/>
        </w:rPr>
        <w:t xml:space="preserve"> Bravo</w:t>
      </w:r>
    </w:p>
    <w:p w14:paraId="3752C6EC" w14:textId="77777777" w:rsidR="003905BC" w:rsidRPr="003905BC" w:rsidRDefault="003905BC" w:rsidP="003905B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F087F7D" w14:textId="1C48E852" w:rsidR="003905BC" w:rsidRPr="003905BC" w:rsidRDefault="003905BC" w:rsidP="003905B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905BC">
        <w:rPr>
          <w:rFonts w:ascii="Verdana" w:hAnsi="Verdana" w:cs="Arial"/>
          <w:szCs w:val="24"/>
        </w:rPr>
        <w:t>2)</w:t>
      </w:r>
      <w:r w:rsidRPr="003905BC">
        <w:rPr>
          <w:rFonts w:ascii="Verdana" w:hAnsi="Verdana" w:cs="Arial"/>
          <w:szCs w:val="24"/>
        </w:rPr>
        <w:t xml:space="preserve"> Qual palavra é antônimo de </w:t>
      </w:r>
      <w:r w:rsidRPr="003905BC">
        <w:rPr>
          <w:rFonts w:ascii="Verdana" w:hAnsi="Verdana" w:cs="Arial"/>
          <w:szCs w:val="24"/>
        </w:rPr>
        <w:t>“</w:t>
      </w:r>
      <w:r w:rsidRPr="003905BC">
        <w:rPr>
          <w:rFonts w:ascii="Verdana" w:hAnsi="Verdana" w:cs="Arial"/>
          <w:szCs w:val="24"/>
        </w:rPr>
        <w:t>grande</w:t>
      </w:r>
      <w:r w:rsidRPr="003905BC">
        <w:rPr>
          <w:rFonts w:ascii="Verdana" w:hAnsi="Verdana" w:cs="Arial"/>
          <w:szCs w:val="24"/>
        </w:rPr>
        <w:t>”</w:t>
      </w:r>
      <w:r w:rsidRPr="003905BC">
        <w:rPr>
          <w:rFonts w:ascii="Verdana" w:hAnsi="Verdana" w:cs="Arial"/>
          <w:szCs w:val="24"/>
        </w:rPr>
        <w:t>?</w:t>
      </w:r>
    </w:p>
    <w:p w14:paraId="340FCE21" w14:textId="77777777" w:rsidR="003905BC" w:rsidRPr="003905BC" w:rsidRDefault="003905BC" w:rsidP="003905B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905BC">
        <w:rPr>
          <w:rFonts w:ascii="Verdana" w:hAnsi="Verdana" w:cs="Arial"/>
          <w:szCs w:val="24"/>
        </w:rPr>
        <w:t xml:space="preserve">A) </w:t>
      </w:r>
      <w:proofErr w:type="gramStart"/>
      <w:r w:rsidRPr="003905BC">
        <w:rPr>
          <w:rFonts w:ascii="Verdana" w:hAnsi="Verdana" w:cs="Arial"/>
          <w:szCs w:val="24"/>
        </w:rPr>
        <w:t>( )</w:t>
      </w:r>
      <w:proofErr w:type="gramEnd"/>
      <w:r w:rsidRPr="003905BC">
        <w:rPr>
          <w:rFonts w:ascii="Verdana" w:hAnsi="Verdana" w:cs="Arial"/>
          <w:szCs w:val="24"/>
        </w:rPr>
        <w:t xml:space="preserve"> Alto</w:t>
      </w:r>
    </w:p>
    <w:p w14:paraId="5D639B3B" w14:textId="77777777" w:rsidR="003905BC" w:rsidRPr="003905BC" w:rsidRDefault="003905BC" w:rsidP="003905B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905BC">
        <w:rPr>
          <w:rFonts w:ascii="Verdana" w:hAnsi="Verdana" w:cs="Arial"/>
          <w:szCs w:val="24"/>
        </w:rPr>
        <w:t xml:space="preserve">B) </w:t>
      </w:r>
      <w:proofErr w:type="gramStart"/>
      <w:r w:rsidRPr="003905BC">
        <w:rPr>
          <w:rFonts w:ascii="Verdana" w:hAnsi="Verdana" w:cs="Arial"/>
          <w:szCs w:val="24"/>
        </w:rPr>
        <w:t>( )</w:t>
      </w:r>
      <w:proofErr w:type="gramEnd"/>
      <w:r w:rsidRPr="003905BC">
        <w:rPr>
          <w:rFonts w:ascii="Verdana" w:hAnsi="Verdana" w:cs="Arial"/>
          <w:szCs w:val="24"/>
        </w:rPr>
        <w:t xml:space="preserve"> Pequeno</w:t>
      </w:r>
    </w:p>
    <w:p w14:paraId="51471F11" w14:textId="77777777" w:rsidR="003905BC" w:rsidRPr="003905BC" w:rsidRDefault="003905BC" w:rsidP="003905B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905BC">
        <w:rPr>
          <w:rFonts w:ascii="Verdana" w:hAnsi="Verdana" w:cs="Arial"/>
          <w:szCs w:val="24"/>
        </w:rPr>
        <w:lastRenderedPageBreak/>
        <w:t xml:space="preserve">C) </w:t>
      </w:r>
      <w:proofErr w:type="gramStart"/>
      <w:r w:rsidRPr="003905BC">
        <w:rPr>
          <w:rFonts w:ascii="Verdana" w:hAnsi="Verdana" w:cs="Arial"/>
          <w:szCs w:val="24"/>
        </w:rPr>
        <w:t>( )</w:t>
      </w:r>
      <w:proofErr w:type="gramEnd"/>
      <w:r w:rsidRPr="003905BC">
        <w:rPr>
          <w:rFonts w:ascii="Verdana" w:hAnsi="Verdana" w:cs="Arial"/>
          <w:szCs w:val="24"/>
        </w:rPr>
        <w:t xml:space="preserve"> Lento</w:t>
      </w:r>
    </w:p>
    <w:p w14:paraId="307FB9F3" w14:textId="77777777" w:rsidR="003905BC" w:rsidRPr="003905BC" w:rsidRDefault="003905BC" w:rsidP="003905B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905BC">
        <w:rPr>
          <w:rFonts w:ascii="Verdana" w:hAnsi="Verdana" w:cs="Arial"/>
          <w:szCs w:val="24"/>
        </w:rPr>
        <w:t xml:space="preserve">D) </w:t>
      </w:r>
      <w:proofErr w:type="gramStart"/>
      <w:r w:rsidRPr="003905BC">
        <w:rPr>
          <w:rFonts w:ascii="Verdana" w:hAnsi="Verdana" w:cs="Arial"/>
          <w:szCs w:val="24"/>
        </w:rPr>
        <w:t>( )</w:t>
      </w:r>
      <w:proofErr w:type="gramEnd"/>
      <w:r w:rsidRPr="003905BC">
        <w:rPr>
          <w:rFonts w:ascii="Verdana" w:hAnsi="Verdana" w:cs="Arial"/>
          <w:szCs w:val="24"/>
        </w:rPr>
        <w:t xml:space="preserve"> Rápido</w:t>
      </w:r>
    </w:p>
    <w:p w14:paraId="2F0D72E6" w14:textId="77777777" w:rsidR="003905BC" w:rsidRPr="003905BC" w:rsidRDefault="003905BC" w:rsidP="003905B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C617680" w14:textId="2121AC33" w:rsidR="003905BC" w:rsidRPr="003905BC" w:rsidRDefault="003905BC" w:rsidP="003905B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905BC">
        <w:rPr>
          <w:rFonts w:ascii="Verdana" w:hAnsi="Verdana" w:cs="Arial"/>
          <w:szCs w:val="24"/>
        </w:rPr>
        <w:t>3)</w:t>
      </w:r>
      <w:r w:rsidRPr="003905BC">
        <w:rPr>
          <w:rFonts w:ascii="Verdana" w:hAnsi="Verdana" w:cs="Arial"/>
          <w:szCs w:val="24"/>
        </w:rPr>
        <w:t xml:space="preserve"> Complete as frases com um sinônimo:</w:t>
      </w:r>
    </w:p>
    <w:p w14:paraId="720C085B" w14:textId="103386DD" w:rsidR="003905BC" w:rsidRPr="003905BC" w:rsidRDefault="003905BC" w:rsidP="003905B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905BC">
        <w:rPr>
          <w:rFonts w:ascii="Verdana" w:hAnsi="Verdana" w:cs="Arial"/>
          <w:szCs w:val="24"/>
        </w:rPr>
        <w:t xml:space="preserve">A casa é </w:t>
      </w:r>
      <w:r>
        <w:rPr>
          <w:rFonts w:ascii="Verdana" w:hAnsi="Verdana" w:cs="Arial"/>
          <w:szCs w:val="24"/>
        </w:rPr>
        <w:t>________________</w:t>
      </w:r>
      <w:r w:rsidRPr="003905BC">
        <w:rPr>
          <w:rFonts w:ascii="Verdana" w:hAnsi="Verdana" w:cs="Arial"/>
          <w:szCs w:val="24"/>
        </w:rPr>
        <w:t>.</w:t>
      </w:r>
      <w:r w:rsidRPr="003905BC">
        <w:rPr>
          <w:rFonts w:ascii="Verdana" w:hAnsi="Verdana" w:cs="Arial"/>
          <w:szCs w:val="24"/>
        </w:rPr>
        <w:t xml:space="preserve"> (sinônimo de </w:t>
      </w:r>
      <w:r w:rsidRPr="003905BC">
        <w:rPr>
          <w:rFonts w:ascii="Verdana" w:hAnsi="Verdana" w:cs="Arial"/>
          <w:szCs w:val="24"/>
        </w:rPr>
        <w:t>“</w:t>
      </w:r>
      <w:r w:rsidRPr="003905BC">
        <w:rPr>
          <w:rFonts w:ascii="Verdana" w:hAnsi="Verdana" w:cs="Arial"/>
          <w:szCs w:val="24"/>
        </w:rPr>
        <w:t>grande</w:t>
      </w:r>
      <w:r w:rsidRPr="003905BC">
        <w:rPr>
          <w:rFonts w:ascii="Verdana" w:hAnsi="Verdana" w:cs="Arial"/>
          <w:szCs w:val="24"/>
        </w:rPr>
        <w:t>”)</w:t>
      </w:r>
    </w:p>
    <w:p w14:paraId="52A96EA3" w14:textId="6B52F8AB" w:rsidR="003905BC" w:rsidRPr="003905BC" w:rsidRDefault="003905BC" w:rsidP="003905B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905BC">
        <w:rPr>
          <w:rFonts w:ascii="Verdana" w:hAnsi="Verdana" w:cs="Arial"/>
          <w:szCs w:val="24"/>
        </w:rPr>
        <w:t xml:space="preserve">O menino está </w:t>
      </w:r>
      <w:r>
        <w:rPr>
          <w:rFonts w:ascii="Verdana" w:hAnsi="Verdana" w:cs="Arial"/>
          <w:szCs w:val="24"/>
        </w:rPr>
        <w:t>________________</w:t>
      </w:r>
      <w:r w:rsidRPr="003905BC">
        <w:rPr>
          <w:rFonts w:ascii="Verdana" w:hAnsi="Verdana" w:cs="Arial"/>
          <w:szCs w:val="24"/>
        </w:rPr>
        <w:t xml:space="preserve">. </w:t>
      </w:r>
      <w:r w:rsidRPr="003905BC">
        <w:rPr>
          <w:rFonts w:ascii="Verdana" w:hAnsi="Verdana" w:cs="Arial"/>
          <w:szCs w:val="24"/>
        </w:rPr>
        <w:t xml:space="preserve">(sinônimo de </w:t>
      </w:r>
      <w:r w:rsidRPr="003905BC">
        <w:rPr>
          <w:rFonts w:ascii="Verdana" w:hAnsi="Verdana" w:cs="Arial"/>
          <w:szCs w:val="24"/>
        </w:rPr>
        <w:t>“</w:t>
      </w:r>
      <w:r w:rsidRPr="003905BC">
        <w:rPr>
          <w:rFonts w:ascii="Verdana" w:hAnsi="Verdana" w:cs="Arial"/>
          <w:szCs w:val="24"/>
        </w:rPr>
        <w:t>feliz</w:t>
      </w:r>
      <w:r w:rsidRPr="003905BC">
        <w:rPr>
          <w:rFonts w:ascii="Verdana" w:hAnsi="Verdana" w:cs="Arial"/>
          <w:szCs w:val="24"/>
        </w:rPr>
        <w:t>”</w:t>
      </w:r>
      <w:r w:rsidRPr="003905BC">
        <w:rPr>
          <w:rFonts w:ascii="Verdana" w:hAnsi="Verdana" w:cs="Arial"/>
          <w:szCs w:val="24"/>
        </w:rPr>
        <w:t>)</w:t>
      </w:r>
    </w:p>
    <w:p w14:paraId="6DEE648E" w14:textId="77777777" w:rsidR="003905BC" w:rsidRPr="003905BC" w:rsidRDefault="003905BC" w:rsidP="003905B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9064C7D" w14:textId="126570CC" w:rsidR="003905BC" w:rsidRPr="003905BC" w:rsidRDefault="003905BC" w:rsidP="003905B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905BC">
        <w:rPr>
          <w:rFonts w:ascii="Verdana" w:hAnsi="Verdana" w:cs="Arial"/>
          <w:szCs w:val="24"/>
        </w:rPr>
        <w:t>4)</w:t>
      </w:r>
      <w:r w:rsidRPr="003905BC">
        <w:rPr>
          <w:rFonts w:ascii="Verdana" w:hAnsi="Verdana" w:cs="Arial"/>
          <w:szCs w:val="24"/>
        </w:rPr>
        <w:t xml:space="preserve"> Agora, complete as frases com um antônimo:</w:t>
      </w:r>
    </w:p>
    <w:p w14:paraId="11B1391F" w14:textId="1D3C5EB1" w:rsidR="003905BC" w:rsidRPr="003905BC" w:rsidRDefault="003905BC" w:rsidP="003905B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905BC">
        <w:rPr>
          <w:rFonts w:ascii="Verdana" w:hAnsi="Verdana" w:cs="Arial"/>
          <w:szCs w:val="24"/>
        </w:rPr>
        <w:t xml:space="preserve">O carro é </w:t>
      </w:r>
      <w:r>
        <w:rPr>
          <w:rFonts w:ascii="Verdana" w:hAnsi="Verdana" w:cs="Arial"/>
          <w:szCs w:val="24"/>
        </w:rPr>
        <w:t>_______________</w:t>
      </w:r>
      <w:r w:rsidRPr="003905BC">
        <w:rPr>
          <w:rFonts w:ascii="Verdana" w:hAnsi="Verdana" w:cs="Arial"/>
          <w:szCs w:val="24"/>
        </w:rPr>
        <w:t xml:space="preserve">. </w:t>
      </w:r>
      <w:r w:rsidRPr="003905BC">
        <w:rPr>
          <w:rFonts w:ascii="Verdana" w:hAnsi="Verdana" w:cs="Arial"/>
          <w:szCs w:val="24"/>
        </w:rPr>
        <w:t xml:space="preserve">(antônimo de </w:t>
      </w:r>
      <w:r w:rsidRPr="003905BC">
        <w:rPr>
          <w:rFonts w:ascii="Verdana" w:hAnsi="Verdana" w:cs="Arial"/>
          <w:szCs w:val="24"/>
        </w:rPr>
        <w:t>“</w:t>
      </w:r>
      <w:r w:rsidRPr="003905BC">
        <w:rPr>
          <w:rFonts w:ascii="Verdana" w:hAnsi="Verdana" w:cs="Arial"/>
          <w:szCs w:val="24"/>
        </w:rPr>
        <w:t>rápido</w:t>
      </w:r>
      <w:r w:rsidRPr="003905BC">
        <w:rPr>
          <w:rFonts w:ascii="Verdana" w:hAnsi="Verdana" w:cs="Arial"/>
          <w:szCs w:val="24"/>
        </w:rPr>
        <w:t>”)</w:t>
      </w:r>
    </w:p>
    <w:p w14:paraId="56E90857" w14:textId="55907192" w:rsidR="003905BC" w:rsidRPr="003905BC" w:rsidRDefault="003905BC" w:rsidP="003905B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905BC">
        <w:rPr>
          <w:rFonts w:ascii="Verdana" w:hAnsi="Verdana" w:cs="Arial"/>
          <w:szCs w:val="24"/>
        </w:rPr>
        <w:t xml:space="preserve">O céu está </w:t>
      </w:r>
      <w:r>
        <w:rPr>
          <w:rFonts w:ascii="Verdana" w:hAnsi="Verdana" w:cs="Arial"/>
          <w:szCs w:val="24"/>
        </w:rPr>
        <w:t>______________</w:t>
      </w:r>
      <w:r w:rsidRPr="003905BC">
        <w:rPr>
          <w:rFonts w:ascii="Verdana" w:hAnsi="Verdana" w:cs="Arial"/>
          <w:szCs w:val="24"/>
        </w:rPr>
        <w:t>.</w:t>
      </w:r>
      <w:r w:rsidRPr="003905BC">
        <w:rPr>
          <w:rFonts w:ascii="Verdana" w:hAnsi="Verdana" w:cs="Arial"/>
          <w:szCs w:val="24"/>
        </w:rPr>
        <w:t xml:space="preserve"> (antônimo de </w:t>
      </w:r>
      <w:r w:rsidRPr="003905BC">
        <w:rPr>
          <w:rFonts w:ascii="Verdana" w:hAnsi="Verdana" w:cs="Arial"/>
          <w:szCs w:val="24"/>
        </w:rPr>
        <w:t>“</w:t>
      </w:r>
      <w:r w:rsidRPr="003905BC">
        <w:rPr>
          <w:rFonts w:ascii="Verdana" w:hAnsi="Verdana" w:cs="Arial"/>
          <w:szCs w:val="24"/>
        </w:rPr>
        <w:t>escuro</w:t>
      </w:r>
      <w:r w:rsidRPr="003905BC">
        <w:rPr>
          <w:rFonts w:ascii="Verdana" w:hAnsi="Verdana" w:cs="Arial"/>
          <w:szCs w:val="24"/>
        </w:rPr>
        <w:t>”)</w:t>
      </w:r>
    </w:p>
    <w:p w14:paraId="0C3423F2" w14:textId="77777777" w:rsidR="003905BC" w:rsidRPr="003905BC" w:rsidRDefault="003905BC" w:rsidP="003905B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4F1E6A5" w14:textId="1CEC7D12" w:rsidR="003905BC" w:rsidRPr="003905BC" w:rsidRDefault="003905BC" w:rsidP="003905B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905BC">
        <w:rPr>
          <w:rFonts w:ascii="Verdana" w:hAnsi="Verdana" w:cs="Arial"/>
          <w:szCs w:val="24"/>
        </w:rPr>
        <w:t xml:space="preserve">5) </w:t>
      </w:r>
      <w:r w:rsidRPr="003905BC">
        <w:rPr>
          <w:rFonts w:ascii="Verdana" w:hAnsi="Verdana" w:cs="Arial"/>
          <w:szCs w:val="24"/>
        </w:rPr>
        <w:t>Escreva uma frase com duas palavras que são sinônimos:</w:t>
      </w:r>
    </w:p>
    <w:p w14:paraId="42D3E98A" w14:textId="3A2B11A3" w:rsidR="00183737" w:rsidRPr="003905BC" w:rsidRDefault="003905BC" w:rsidP="003905B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905BC">
        <w:rPr>
          <w:rFonts w:ascii="Verdana" w:hAnsi="Verdana" w:cs="Arial"/>
          <w:szCs w:val="24"/>
        </w:rPr>
        <w:t xml:space="preserve">R: </w:t>
      </w:r>
    </w:p>
    <w:sectPr w:rsidR="00183737" w:rsidRPr="003905BC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3DEA8" w14:textId="77777777" w:rsidR="0049710E" w:rsidRDefault="0049710E" w:rsidP="00FE55FB">
      <w:pPr>
        <w:spacing w:after="0" w:line="240" w:lineRule="auto"/>
      </w:pPr>
      <w:r>
        <w:separator/>
      </w:r>
    </w:p>
  </w:endnote>
  <w:endnote w:type="continuationSeparator" w:id="0">
    <w:p w14:paraId="15EE7765" w14:textId="77777777" w:rsidR="0049710E" w:rsidRDefault="0049710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E63B9" w14:textId="77777777" w:rsidR="0049710E" w:rsidRDefault="0049710E" w:rsidP="00FE55FB">
      <w:pPr>
        <w:spacing w:after="0" w:line="240" w:lineRule="auto"/>
      </w:pPr>
      <w:r>
        <w:separator/>
      </w:r>
    </w:p>
  </w:footnote>
  <w:footnote w:type="continuationSeparator" w:id="0">
    <w:p w14:paraId="1ED8A747" w14:textId="77777777" w:rsidR="0049710E" w:rsidRDefault="0049710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44AF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9710E"/>
    <w:rsid w:val="004A1A55"/>
    <w:rsid w:val="004A1BD6"/>
    <w:rsid w:val="004A44C8"/>
    <w:rsid w:val="004A5A1C"/>
    <w:rsid w:val="004A609F"/>
    <w:rsid w:val="004A7FC1"/>
    <w:rsid w:val="004B0E0E"/>
    <w:rsid w:val="004C1E33"/>
    <w:rsid w:val="004C31CE"/>
    <w:rsid w:val="004D1E5A"/>
    <w:rsid w:val="004D22A3"/>
    <w:rsid w:val="004D474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332B"/>
    <w:rsid w:val="006D34E6"/>
    <w:rsid w:val="006D399C"/>
    <w:rsid w:val="006D3E44"/>
    <w:rsid w:val="006D4FFB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162D"/>
    <w:rsid w:val="009050A9"/>
    <w:rsid w:val="00906F39"/>
    <w:rsid w:val="0091200B"/>
    <w:rsid w:val="00912B0B"/>
    <w:rsid w:val="00913F4B"/>
    <w:rsid w:val="00920C59"/>
    <w:rsid w:val="009242A9"/>
    <w:rsid w:val="00924D8D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97111"/>
    <w:rsid w:val="00AA2C7B"/>
    <w:rsid w:val="00AA6F87"/>
    <w:rsid w:val="00AA70BC"/>
    <w:rsid w:val="00AA7BCF"/>
    <w:rsid w:val="00AB1E87"/>
    <w:rsid w:val="00AB30CC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2684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CDF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7</TotalTime>
  <Pages>2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2025-05-19T21:15:00Z</cp:lastPrinted>
  <dcterms:created xsi:type="dcterms:W3CDTF">2025-05-19T21:15:00Z</dcterms:created>
  <dcterms:modified xsi:type="dcterms:W3CDTF">2025-05-19T21:15:00Z</dcterms:modified>
</cp:coreProperties>
</file>