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0F7AD" w14:textId="77777777" w:rsidR="008E5FB8" w:rsidRPr="00D84EF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84EF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31F23003" wp14:editId="3328AACC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84EF1">
        <w:rPr>
          <w:rFonts w:ascii="Verdana" w:hAnsi="Verdana" w:cs="Arial"/>
          <w:szCs w:val="24"/>
        </w:rPr>
        <w:t>ESCOLA ____________</w:t>
      </w:r>
      <w:r w:rsidRPr="00D84EF1">
        <w:rPr>
          <w:rFonts w:ascii="Verdana" w:hAnsi="Verdana" w:cs="Arial"/>
          <w:szCs w:val="24"/>
        </w:rPr>
        <w:t>____________________</w:t>
      </w:r>
      <w:r w:rsidR="00E86F37" w:rsidRPr="00D84EF1">
        <w:rPr>
          <w:rFonts w:ascii="Verdana" w:hAnsi="Verdana" w:cs="Arial"/>
          <w:szCs w:val="24"/>
        </w:rPr>
        <w:t>_DATA:_____/_____/_____</w:t>
      </w:r>
    </w:p>
    <w:p w14:paraId="117AA01C" w14:textId="77777777" w:rsidR="00204057" w:rsidRPr="00D84EF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84EF1">
        <w:rPr>
          <w:rFonts w:ascii="Verdana" w:hAnsi="Verdana" w:cs="Arial"/>
          <w:szCs w:val="24"/>
        </w:rPr>
        <w:t>PROF:________</w:t>
      </w:r>
      <w:r w:rsidR="00204057" w:rsidRPr="00D84EF1">
        <w:rPr>
          <w:rFonts w:ascii="Verdana" w:hAnsi="Verdana" w:cs="Arial"/>
          <w:szCs w:val="24"/>
        </w:rPr>
        <w:t>__________________________</w:t>
      </w:r>
      <w:r w:rsidRPr="00D84EF1">
        <w:rPr>
          <w:rFonts w:ascii="Verdana" w:hAnsi="Verdana" w:cs="Arial"/>
          <w:szCs w:val="24"/>
        </w:rPr>
        <w:t>_____TURMA:___________</w:t>
      </w:r>
    </w:p>
    <w:p w14:paraId="285D1A1B" w14:textId="77777777" w:rsidR="00A27109" w:rsidRPr="00D84EF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84EF1">
        <w:rPr>
          <w:rFonts w:ascii="Verdana" w:hAnsi="Verdana" w:cs="Arial"/>
          <w:szCs w:val="24"/>
        </w:rPr>
        <w:t>NOME:_________________________________</w:t>
      </w:r>
      <w:r w:rsidR="00453DF6" w:rsidRPr="00D84EF1">
        <w:rPr>
          <w:rFonts w:ascii="Verdana" w:hAnsi="Verdana" w:cs="Arial"/>
          <w:szCs w:val="24"/>
        </w:rPr>
        <w:t>_______________________</w:t>
      </w:r>
    </w:p>
    <w:p w14:paraId="16BF3FAC" w14:textId="77777777" w:rsidR="00C266D6" w:rsidRPr="00D84EF1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14:paraId="41FA765C" w14:textId="0BAE25CD" w:rsidR="00DD2428" w:rsidRPr="002F7ED2" w:rsidRDefault="00DD307E" w:rsidP="00DD2428">
      <w:pPr>
        <w:shd w:val="clear" w:color="auto" w:fill="FFFFFF"/>
        <w:spacing w:after="480" w:line="240" w:lineRule="auto"/>
        <w:jc w:val="center"/>
        <w:outlineLvl w:val="0"/>
        <w:rPr>
          <w:rFonts w:ascii="Verdana" w:eastAsia="Times New Roman" w:hAnsi="Verdana"/>
          <w:b/>
          <w:bCs/>
          <w:caps/>
          <w:kern w:val="36"/>
          <w:sz w:val="28"/>
          <w:szCs w:val="28"/>
        </w:rPr>
      </w:pPr>
      <w:r>
        <w:rPr>
          <w:rFonts w:ascii="Verdana" w:eastAsia="Times New Roman" w:hAnsi="Verdana"/>
          <w:b/>
          <w:bCs/>
          <w:kern w:val="36"/>
          <w:sz w:val="28"/>
          <w:szCs w:val="28"/>
        </w:rPr>
        <w:t>O PERÍODO REGENCIAL E AS REVOLTAS OCORRIDAS</w:t>
      </w:r>
    </w:p>
    <w:p w14:paraId="5FA6F14E" w14:textId="366CD6F0" w:rsidR="00DD307E" w:rsidRPr="00DD307E" w:rsidRDefault="00DD307E" w:rsidP="00DD307E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DD307E">
        <w:rPr>
          <w:rFonts w:ascii="Verdana" w:hAnsi="Verdana" w:cs="Arial"/>
          <w:szCs w:val="24"/>
        </w:rPr>
        <w:t>O Período Regencial no Brasil, que se estendeu de 1831 a 1840,</w:t>
      </w:r>
      <w:r>
        <w:rPr>
          <w:rFonts w:ascii="Verdana" w:hAnsi="Verdana" w:cs="Arial"/>
          <w:szCs w:val="24"/>
        </w:rPr>
        <w:t xml:space="preserve"> </w:t>
      </w:r>
      <w:r w:rsidRPr="00DD307E">
        <w:rPr>
          <w:rFonts w:ascii="Verdana" w:hAnsi="Verdana" w:cs="Arial"/>
          <w:szCs w:val="24"/>
        </w:rPr>
        <w:t>foi uma fase marcada por grande instabilidade política e social. Esse</w:t>
      </w:r>
      <w:r>
        <w:rPr>
          <w:rFonts w:ascii="Verdana" w:hAnsi="Verdana" w:cs="Arial"/>
          <w:szCs w:val="24"/>
        </w:rPr>
        <w:t xml:space="preserve"> </w:t>
      </w:r>
      <w:r w:rsidRPr="00DD307E">
        <w:rPr>
          <w:rFonts w:ascii="Verdana" w:hAnsi="Verdana" w:cs="Arial"/>
          <w:szCs w:val="24"/>
        </w:rPr>
        <w:t>período começou após a abdicação de Dom Pedro I, que deixou o</w:t>
      </w:r>
      <w:r>
        <w:rPr>
          <w:rFonts w:ascii="Verdana" w:hAnsi="Verdana" w:cs="Arial"/>
          <w:szCs w:val="24"/>
        </w:rPr>
        <w:t xml:space="preserve"> </w:t>
      </w:r>
      <w:r w:rsidRPr="00DD307E">
        <w:rPr>
          <w:rFonts w:ascii="Verdana" w:hAnsi="Verdana" w:cs="Arial"/>
          <w:szCs w:val="24"/>
        </w:rPr>
        <w:t>trono para seu filho, Dom Pedro II, que na época era ainda uma</w:t>
      </w:r>
      <w:r>
        <w:rPr>
          <w:rFonts w:ascii="Verdana" w:hAnsi="Verdana" w:cs="Arial"/>
          <w:szCs w:val="24"/>
        </w:rPr>
        <w:t xml:space="preserve"> </w:t>
      </w:r>
      <w:r w:rsidRPr="00DD307E">
        <w:rPr>
          <w:rFonts w:ascii="Verdana" w:hAnsi="Verdana" w:cs="Arial"/>
          <w:szCs w:val="24"/>
        </w:rPr>
        <w:t>criança. Como Dom Pedro II não tinha idade suficiente para governar,</w:t>
      </w:r>
      <w:r>
        <w:rPr>
          <w:rFonts w:ascii="Verdana" w:hAnsi="Verdana" w:cs="Arial"/>
          <w:szCs w:val="24"/>
        </w:rPr>
        <w:t xml:space="preserve"> </w:t>
      </w:r>
      <w:r w:rsidRPr="00DD307E">
        <w:rPr>
          <w:rFonts w:ascii="Verdana" w:hAnsi="Verdana" w:cs="Arial"/>
          <w:szCs w:val="24"/>
        </w:rPr>
        <w:t>o Brasil foi administrado por regentes, responsáveis por manter a</w:t>
      </w:r>
      <w:r>
        <w:rPr>
          <w:rFonts w:ascii="Verdana" w:hAnsi="Verdana" w:cs="Arial"/>
          <w:szCs w:val="24"/>
        </w:rPr>
        <w:t xml:space="preserve"> </w:t>
      </w:r>
      <w:r w:rsidRPr="00DD307E">
        <w:rPr>
          <w:rFonts w:ascii="Verdana" w:hAnsi="Verdana" w:cs="Arial"/>
          <w:szCs w:val="24"/>
        </w:rPr>
        <w:t>ordem até que o jovem imperador pudesse assumir o trono. Durante</w:t>
      </w:r>
      <w:r>
        <w:rPr>
          <w:rFonts w:ascii="Verdana" w:hAnsi="Verdana" w:cs="Arial"/>
          <w:szCs w:val="24"/>
        </w:rPr>
        <w:t xml:space="preserve"> </w:t>
      </w:r>
      <w:r w:rsidRPr="00DD307E">
        <w:rPr>
          <w:rFonts w:ascii="Verdana" w:hAnsi="Verdana" w:cs="Arial"/>
          <w:szCs w:val="24"/>
        </w:rPr>
        <w:t>esses anos, o país enfrentou diversas revoltas e conflitos regionais.</w:t>
      </w:r>
    </w:p>
    <w:p w14:paraId="7B3F05DB" w14:textId="2CCE8A57" w:rsidR="00DD307E" w:rsidRPr="00DD307E" w:rsidRDefault="00DD307E" w:rsidP="00DD307E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DD307E">
        <w:rPr>
          <w:rFonts w:ascii="Verdana" w:hAnsi="Verdana" w:cs="Arial"/>
          <w:szCs w:val="24"/>
        </w:rPr>
        <w:t>Uma das revoltas mais importantes desse período foi a</w:t>
      </w:r>
      <w:r>
        <w:rPr>
          <w:rFonts w:ascii="Verdana" w:hAnsi="Verdana" w:cs="Arial"/>
          <w:szCs w:val="24"/>
        </w:rPr>
        <w:t xml:space="preserve"> </w:t>
      </w:r>
      <w:r w:rsidRPr="00DD307E">
        <w:rPr>
          <w:rFonts w:ascii="Verdana" w:hAnsi="Verdana" w:cs="Arial"/>
          <w:szCs w:val="24"/>
        </w:rPr>
        <w:t>Cabanagem, que ocorreu na província do Grão-Pará entre 1835 e</w:t>
      </w:r>
      <w:r>
        <w:rPr>
          <w:rFonts w:ascii="Verdana" w:hAnsi="Verdana" w:cs="Arial"/>
          <w:szCs w:val="24"/>
        </w:rPr>
        <w:t xml:space="preserve"> </w:t>
      </w:r>
      <w:r w:rsidRPr="00DD307E">
        <w:rPr>
          <w:rFonts w:ascii="Verdana" w:hAnsi="Verdana" w:cs="Arial"/>
          <w:szCs w:val="24"/>
        </w:rPr>
        <w:t>1840. Os revoltosos, conhecidos como cabanos, eram em sua maioria</w:t>
      </w:r>
      <w:r>
        <w:rPr>
          <w:rFonts w:ascii="Verdana" w:hAnsi="Verdana" w:cs="Arial"/>
          <w:szCs w:val="24"/>
        </w:rPr>
        <w:t xml:space="preserve"> </w:t>
      </w:r>
      <w:r w:rsidRPr="00DD307E">
        <w:rPr>
          <w:rFonts w:ascii="Verdana" w:hAnsi="Verdana" w:cs="Arial"/>
          <w:szCs w:val="24"/>
        </w:rPr>
        <w:t>indígenas, mestiços e negros, que lutavam contra as condições de</w:t>
      </w:r>
      <w:r>
        <w:rPr>
          <w:rFonts w:ascii="Verdana" w:hAnsi="Verdana" w:cs="Arial"/>
          <w:szCs w:val="24"/>
        </w:rPr>
        <w:t xml:space="preserve"> </w:t>
      </w:r>
      <w:r w:rsidRPr="00DD307E">
        <w:rPr>
          <w:rFonts w:ascii="Verdana" w:hAnsi="Verdana" w:cs="Arial"/>
          <w:szCs w:val="24"/>
        </w:rPr>
        <w:t>extrema pobreza e a opressão política. A revolta resultou em um</w:t>
      </w:r>
      <w:r>
        <w:rPr>
          <w:rFonts w:ascii="Verdana" w:hAnsi="Verdana" w:cs="Arial"/>
          <w:szCs w:val="24"/>
        </w:rPr>
        <w:t xml:space="preserve"> </w:t>
      </w:r>
      <w:r w:rsidRPr="00DD307E">
        <w:rPr>
          <w:rFonts w:ascii="Verdana" w:hAnsi="Verdana" w:cs="Arial"/>
          <w:szCs w:val="24"/>
        </w:rPr>
        <w:t>grande número de mortes e mostrou a profunda insatisfação da</w:t>
      </w:r>
      <w:r>
        <w:rPr>
          <w:rFonts w:ascii="Verdana" w:hAnsi="Verdana" w:cs="Arial"/>
          <w:szCs w:val="24"/>
        </w:rPr>
        <w:t xml:space="preserve"> </w:t>
      </w:r>
      <w:r w:rsidRPr="00DD307E">
        <w:rPr>
          <w:rFonts w:ascii="Verdana" w:hAnsi="Verdana" w:cs="Arial"/>
          <w:szCs w:val="24"/>
        </w:rPr>
        <w:t>população local com o governo regencial.</w:t>
      </w:r>
    </w:p>
    <w:p w14:paraId="4F9A9EB0" w14:textId="25A4262E" w:rsidR="00DD307E" w:rsidRPr="00DD307E" w:rsidRDefault="00DD307E" w:rsidP="00DD307E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DD307E">
        <w:rPr>
          <w:rFonts w:ascii="Verdana" w:hAnsi="Verdana" w:cs="Arial"/>
          <w:szCs w:val="24"/>
        </w:rPr>
        <w:t>Outra revolta significativa foi a Farroupilha, ou Guerra dos</w:t>
      </w:r>
      <w:r>
        <w:rPr>
          <w:rFonts w:ascii="Verdana" w:hAnsi="Verdana" w:cs="Arial"/>
          <w:szCs w:val="24"/>
        </w:rPr>
        <w:t xml:space="preserve"> </w:t>
      </w:r>
      <w:r w:rsidRPr="00DD307E">
        <w:rPr>
          <w:rFonts w:ascii="Verdana" w:hAnsi="Verdana" w:cs="Arial"/>
          <w:szCs w:val="24"/>
        </w:rPr>
        <w:t>Farrapos, que aconteceu no Rio Grande do Sul e em Santa Catarina</w:t>
      </w:r>
      <w:r>
        <w:rPr>
          <w:rFonts w:ascii="Verdana" w:hAnsi="Verdana" w:cs="Arial"/>
          <w:szCs w:val="24"/>
        </w:rPr>
        <w:t xml:space="preserve"> </w:t>
      </w:r>
      <w:r w:rsidRPr="00DD307E">
        <w:rPr>
          <w:rFonts w:ascii="Verdana" w:hAnsi="Verdana" w:cs="Arial"/>
          <w:szCs w:val="24"/>
        </w:rPr>
        <w:t>entre 1835 e 1845. Os farrapos, como eram chamados os revoltosos,</w:t>
      </w:r>
      <w:r>
        <w:rPr>
          <w:rFonts w:ascii="Verdana" w:hAnsi="Verdana" w:cs="Arial"/>
          <w:szCs w:val="24"/>
        </w:rPr>
        <w:t xml:space="preserve"> </w:t>
      </w:r>
      <w:r w:rsidRPr="00DD307E">
        <w:rPr>
          <w:rFonts w:ascii="Verdana" w:hAnsi="Verdana" w:cs="Arial"/>
          <w:szCs w:val="24"/>
        </w:rPr>
        <w:t>eram em sua maioria estancieiros e soldados que protestavam contra</w:t>
      </w:r>
      <w:r>
        <w:rPr>
          <w:rFonts w:ascii="Verdana" w:hAnsi="Verdana" w:cs="Arial"/>
          <w:szCs w:val="24"/>
        </w:rPr>
        <w:t xml:space="preserve"> </w:t>
      </w:r>
      <w:r w:rsidRPr="00DD307E">
        <w:rPr>
          <w:rFonts w:ascii="Verdana" w:hAnsi="Verdana" w:cs="Arial"/>
          <w:szCs w:val="24"/>
        </w:rPr>
        <w:t>os altos impostos e a falta de autonomia política. Eles chegaram a</w:t>
      </w:r>
    </w:p>
    <w:p w14:paraId="796E9767" w14:textId="6366F1C3" w:rsidR="00DD307E" w:rsidRPr="00DD307E" w:rsidRDefault="00DD307E" w:rsidP="00DD307E">
      <w:pPr>
        <w:spacing w:after="0" w:line="360" w:lineRule="auto"/>
        <w:rPr>
          <w:rFonts w:ascii="Verdana" w:hAnsi="Verdana" w:cs="Arial"/>
          <w:szCs w:val="24"/>
        </w:rPr>
      </w:pPr>
      <w:r w:rsidRPr="00DD307E">
        <w:rPr>
          <w:rFonts w:ascii="Verdana" w:hAnsi="Verdana" w:cs="Arial"/>
          <w:szCs w:val="24"/>
        </w:rPr>
        <w:t>proclamar a República Rio-Grandense e a República Juliana, mas</w:t>
      </w:r>
      <w:r>
        <w:rPr>
          <w:rFonts w:ascii="Verdana" w:hAnsi="Verdana" w:cs="Arial"/>
          <w:szCs w:val="24"/>
        </w:rPr>
        <w:t xml:space="preserve"> </w:t>
      </w:r>
      <w:r w:rsidRPr="00DD307E">
        <w:rPr>
          <w:rFonts w:ascii="Verdana" w:hAnsi="Verdana" w:cs="Arial"/>
          <w:szCs w:val="24"/>
        </w:rPr>
        <w:t>foram derrotados pelo governo central após uma longa e sangrenta</w:t>
      </w:r>
      <w:r>
        <w:rPr>
          <w:rFonts w:ascii="Verdana" w:hAnsi="Verdana" w:cs="Arial"/>
          <w:szCs w:val="24"/>
        </w:rPr>
        <w:t xml:space="preserve"> </w:t>
      </w:r>
      <w:r w:rsidRPr="00DD307E">
        <w:rPr>
          <w:rFonts w:ascii="Verdana" w:hAnsi="Verdana" w:cs="Arial"/>
          <w:szCs w:val="24"/>
        </w:rPr>
        <w:t>guerra.</w:t>
      </w:r>
    </w:p>
    <w:p w14:paraId="292C22B7" w14:textId="3533ADE1" w:rsidR="00DD307E" w:rsidRPr="00DD307E" w:rsidRDefault="00DD307E" w:rsidP="00DD307E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DD307E">
        <w:rPr>
          <w:rFonts w:ascii="Verdana" w:hAnsi="Verdana" w:cs="Arial"/>
          <w:szCs w:val="24"/>
        </w:rPr>
        <w:t xml:space="preserve">A Sabinada, ocorrida na Bahia entre 1837 e 1838, foi </w:t>
      </w:r>
      <w:proofErr w:type="gramStart"/>
      <w:r w:rsidRPr="00DD307E">
        <w:rPr>
          <w:rFonts w:ascii="Verdana" w:hAnsi="Verdana" w:cs="Arial"/>
          <w:szCs w:val="24"/>
        </w:rPr>
        <w:t>outra</w:t>
      </w:r>
      <w:r>
        <w:rPr>
          <w:rFonts w:ascii="Verdana" w:hAnsi="Verdana" w:cs="Arial"/>
          <w:szCs w:val="24"/>
        </w:rPr>
        <w:t xml:space="preserve"> </w:t>
      </w:r>
      <w:r w:rsidRPr="00DD307E">
        <w:rPr>
          <w:rFonts w:ascii="Verdana" w:hAnsi="Verdana" w:cs="Arial"/>
          <w:szCs w:val="24"/>
        </w:rPr>
        <w:t>importante</w:t>
      </w:r>
      <w:proofErr w:type="gramEnd"/>
      <w:r w:rsidRPr="00DD307E">
        <w:rPr>
          <w:rFonts w:ascii="Verdana" w:hAnsi="Verdana" w:cs="Arial"/>
          <w:szCs w:val="24"/>
        </w:rPr>
        <w:t xml:space="preserve"> revolta durante o Período Regencial. Liderada pelo médico</w:t>
      </w:r>
      <w:r>
        <w:rPr>
          <w:rFonts w:ascii="Verdana" w:hAnsi="Verdana" w:cs="Arial"/>
          <w:szCs w:val="24"/>
        </w:rPr>
        <w:t xml:space="preserve"> </w:t>
      </w:r>
      <w:r w:rsidRPr="00DD307E">
        <w:rPr>
          <w:rFonts w:ascii="Verdana" w:hAnsi="Verdana" w:cs="Arial"/>
          <w:szCs w:val="24"/>
        </w:rPr>
        <w:t>Francisco Sabino, a revolta tinha como objetivo criar uma república</w:t>
      </w:r>
      <w:r>
        <w:rPr>
          <w:rFonts w:ascii="Verdana" w:hAnsi="Verdana" w:cs="Arial"/>
          <w:szCs w:val="24"/>
        </w:rPr>
        <w:t xml:space="preserve"> </w:t>
      </w:r>
      <w:r w:rsidRPr="00DD307E">
        <w:rPr>
          <w:rFonts w:ascii="Verdana" w:hAnsi="Verdana" w:cs="Arial"/>
          <w:szCs w:val="24"/>
        </w:rPr>
        <w:t>baiana até que Dom Pedro II atingisse a maioridade. Os sabinos eram</w:t>
      </w:r>
      <w:r>
        <w:rPr>
          <w:rFonts w:ascii="Verdana" w:hAnsi="Verdana" w:cs="Arial"/>
          <w:szCs w:val="24"/>
        </w:rPr>
        <w:t xml:space="preserve"> </w:t>
      </w:r>
      <w:r w:rsidRPr="00DD307E">
        <w:rPr>
          <w:rFonts w:ascii="Verdana" w:hAnsi="Verdana" w:cs="Arial"/>
          <w:szCs w:val="24"/>
        </w:rPr>
        <w:t>principalmente militares, comerciantes e profissionais liberais</w:t>
      </w:r>
      <w:r>
        <w:rPr>
          <w:rFonts w:ascii="Verdana" w:hAnsi="Verdana" w:cs="Arial"/>
          <w:szCs w:val="24"/>
        </w:rPr>
        <w:t xml:space="preserve"> </w:t>
      </w:r>
      <w:r w:rsidRPr="00DD307E">
        <w:rPr>
          <w:rFonts w:ascii="Verdana" w:hAnsi="Verdana" w:cs="Arial"/>
          <w:szCs w:val="24"/>
        </w:rPr>
        <w:t>insatisfeitos com o governo regencial. A revolta foi duramente</w:t>
      </w:r>
      <w:r>
        <w:rPr>
          <w:rFonts w:ascii="Verdana" w:hAnsi="Verdana" w:cs="Arial"/>
          <w:szCs w:val="24"/>
        </w:rPr>
        <w:t xml:space="preserve"> </w:t>
      </w:r>
      <w:r w:rsidRPr="00DD307E">
        <w:rPr>
          <w:rFonts w:ascii="Verdana" w:hAnsi="Verdana" w:cs="Arial"/>
          <w:szCs w:val="24"/>
        </w:rPr>
        <w:t>reprimida pelas forças imperiais, resultando em muitas mortes e</w:t>
      </w:r>
      <w:r>
        <w:rPr>
          <w:rFonts w:ascii="Verdana" w:hAnsi="Verdana" w:cs="Arial"/>
          <w:szCs w:val="24"/>
        </w:rPr>
        <w:t xml:space="preserve"> </w:t>
      </w:r>
      <w:r w:rsidRPr="00DD307E">
        <w:rPr>
          <w:rFonts w:ascii="Verdana" w:hAnsi="Verdana" w:cs="Arial"/>
          <w:szCs w:val="24"/>
        </w:rPr>
        <w:t>prisões.</w:t>
      </w:r>
    </w:p>
    <w:p w14:paraId="091ECF55" w14:textId="4A4827AE" w:rsidR="00DD307E" w:rsidRPr="00DD307E" w:rsidRDefault="00DD307E" w:rsidP="00DD307E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DD307E">
        <w:rPr>
          <w:rFonts w:ascii="Verdana" w:hAnsi="Verdana" w:cs="Arial"/>
          <w:szCs w:val="24"/>
        </w:rPr>
        <w:t>O Período Regencial também foi palco da Balaiada, que ocorreu</w:t>
      </w:r>
      <w:r>
        <w:rPr>
          <w:rFonts w:ascii="Verdana" w:hAnsi="Verdana" w:cs="Arial"/>
          <w:szCs w:val="24"/>
        </w:rPr>
        <w:t xml:space="preserve"> </w:t>
      </w:r>
      <w:r w:rsidRPr="00DD307E">
        <w:rPr>
          <w:rFonts w:ascii="Verdana" w:hAnsi="Verdana" w:cs="Arial"/>
          <w:szCs w:val="24"/>
        </w:rPr>
        <w:t>no Maranhão entre 1838 e 1841. Os balaios, como eram conhecidos</w:t>
      </w:r>
      <w:r>
        <w:rPr>
          <w:rFonts w:ascii="Verdana" w:hAnsi="Verdana" w:cs="Arial"/>
          <w:szCs w:val="24"/>
        </w:rPr>
        <w:t xml:space="preserve"> </w:t>
      </w:r>
      <w:r w:rsidRPr="00DD307E">
        <w:rPr>
          <w:rFonts w:ascii="Verdana" w:hAnsi="Verdana" w:cs="Arial"/>
          <w:szCs w:val="24"/>
        </w:rPr>
        <w:t>os revoltosos, eram compostos por vaqueiros, escravos e pequenos</w:t>
      </w:r>
      <w:r>
        <w:rPr>
          <w:rFonts w:ascii="Verdana" w:hAnsi="Verdana" w:cs="Arial"/>
          <w:szCs w:val="24"/>
        </w:rPr>
        <w:t xml:space="preserve"> </w:t>
      </w:r>
      <w:r w:rsidRPr="00DD307E">
        <w:rPr>
          <w:rFonts w:ascii="Verdana" w:hAnsi="Verdana" w:cs="Arial"/>
          <w:szCs w:val="24"/>
        </w:rPr>
        <w:t>agricultores que se rebelaram contra as injustiças sociais e a</w:t>
      </w:r>
      <w:r>
        <w:rPr>
          <w:rFonts w:ascii="Verdana" w:hAnsi="Verdana" w:cs="Arial"/>
          <w:szCs w:val="24"/>
        </w:rPr>
        <w:t xml:space="preserve"> </w:t>
      </w:r>
      <w:r w:rsidRPr="00DD307E">
        <w:rPr>
          <w:rFonts w:ascii="Verdana" w:hAnsi="Verdana" w:cs="Arial"/>
          <w:szCs w:val="24"/>
        </w:rPr>
        <w:t>exploração dos grandes proprietários de terras. A Balaiada também</w:t>
      </w:r>
      <w:r>
        <w:rPr>
          <w:rFonts w:ascii="Verdana" w:hAnsi="Verdana" w:cs="Arial"/>
          <w:szCs w:val="24"/>
        </w:rPr>
        <w:t xml:space="preserve"> </w:t>
      </w:r>
      <w:r w:rsidRPr="00DD307E">
        <w:rPr>
          <w:rFonts w:ascii="Verdana" w:hAnsi="Verdana" w:cs="Arial"/>
          <w:szCs w:val="24"/>
        </w:rPr>
        <w:t xml:space="preserve">foi </w:t>
      </w:r>
      <w:r w:rsidRPr="00DD307E">
        <w:rPr>
          <w:rFonts w:ascii="Verdana" w:hAnsi="Verdana" w:cs="Arial"/>
          <w:szCs w:val="24"/>
        </w:rPr>
        <w:lastRenderedPageBreak/>
        <w:t>violentamente reprimida pelo governo central, mas destacou a</w:t>
      </w:r>
      <w:r>
        <w:rPr>
          <w:rFonts w:ascii="Verdana" w:hAnsi="Verdana" w:cs="Arial"/>
          <w:szCs w:val="24"/>
        </w:rPr>
        <w:t xml:space="preserve"> </w:t>
      </w:r>
      <w:r w:rsidRPr="00DD307E">
        <w:rPr>
          <w:rFonts w:ascii="Verdana" w:hAnsi="Verdana" w:cs="Arial"/>
          <w:szCs w:val="24"/>
        </w:rPr>
        <w:t>insatisfação das camadas mais pobres da população.</w:t>
      </w:r>
    </w:p>
    <w:p w14:paraId="7E049497" w14:textId="77777777" w:rsidR="00DD307E" w:rsidRPr="00DD307E" w:rsidRDefault="00DD307E" w:rsidP="00DD307E">
      <w:pPr>
        <w:spacing w:after="0" w:line="360" w:lineRule="auto"/>
        <w:ind w:firstLine="708"/>
        <w:rPr>
          <w:rFonts w:ascii="Verdana" w:hAnsi="Verdana" w:cs="Arial"/>
          <w:szCs w:val="24"/>
        </w:rPr>
      </w:pPr>
    </w:p>
    <w:p w14:paraId="10C56536" w14:textId="77777777" w:rsidR="00DD307E" w:rsidRPr="00DD307E" w:rsidRDefault="00DD307E" w:rsidP="00DD307E">
      <w:pPr>
        <w:spacing w:after="0" w:line="360" w:lineRule="auto"/>
        <w:jc w:val="center"/>
        <w:rPr>
          <w:rFonts w:ascii="Verdana" w:hAnsi="Verdana" w:cs="Arial"/>
          <w:b/>
          <w:bCs/>
          <w:szCs w:val="24"/>
        </w:rPr>
      </w:pPr>
      <w:r w:rsidRPr="00DD307E">
        <w:rPr>
          <w:rFonts w:ascii="Verdana" w:hAnsi="Verdana" w:cs="Arial"/>
          <w:b/>
          <w:bCs/>
          <w:szCs w:val="24"/>
        </w:rPr>
        <w:t>Questões</w:t>
      </w:r>
    </w:p>
    <w:p w14:paraId="4A2DAC4E" w14:textId="77777777" w:rsidR="00DD307E" w:rsidRPr="00DD307E" w:rsidRDefault="00DD307E" w:rsidP="00DD307E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DD307E">
        <w:rPr>
          <w:rFonts w:ascii="Verdana" w:hAnsi="Verdana" w:cs="Arial"/>
          <w:szCs w:val="24"/>
        </w:rPr>
        <w:t>1) O que marcou o início do Período Regencial no Brasil?</w:t>
      </w:r>
    </w:p>
    <w:p w14:paraId="7B04AC39" w14:textId="42792726" w:rsidR="00DD307E" w:rsidRPr="00DD307E" w:rsidRDefault="00DD307E" w:rsidP="00DD307E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12D7E2" w14:textId="77777777" w:rsidR="00DD307E" w:rsidRDefault="00DD307E" w:rsidP="00DD307E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DD307E">
        <w:rPr>
          <w:rFonts w:ascii="Verdana" w:hAnsi="Verdana" w:cs="Arial"/>
          <w:szCs w:val="24"/>
        </w:rPr>
        <w:t>2) Quem eram os cabanos e o que motivou a Cabanagem?</w:t>
      </w:r>
    </w:p>
    <w:p w14:paraId="3E1D07B8" w14:textId="77777777" w:rsidR="00DD307E" w:rsidRPr="00DD307E" w:rsidRDefault="00DD307E" w:rsidP="00DD307E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6DF3F9" w14:textId="7ABDE65F" w:rsidR="00DD307E" w:rsidRDefault="00DD307E" w:rsidP="00DD307E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DD307E">
        <w:rPr>
          <w:rFonts w:ascii="Verdana" w:hAnsi="Verdana" w:cs="Arial"/>
          <w:szCs w:val="24"/>
        </w:rPr>
        <w:t>3) Qual era o principal objetivo dos farrapos na Guerra dos</w:t>
      </w:r>
      <w:r>
        <w:rPr>
          <w:rFonts w:ascii="Verdana" w:hAnsi="Verdana" w:cs="Arial"/>
          <w:szCs w:val="24"/>
        </w:rPr>
        <w:t xml:space="preserve"> </w:t>
      </w:r>
      <w:r w:rsidRPr="00DD307E">
        <w:rPr>
          <w:rFonts w:ascii="Verdana" w:hAnsi="Verdana" w:cs="Arial"/>
          <w:szCs w:val="24"/>
        </w:rPr>
        <w:t>Farrapos?</w:t>
      </w:r>
    </w:p>
    <w:p w14:paraId="171A7852" w14:textId="77777777" w:rsidR="00DD307E" w:rsidRDefault="00DD307E" w:rsidP="00DD307E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B1798D" w14:textId="087BF95F" w:rsidR="00DD307E" w:rsidRDefault="00DD307E" w:rsidP="00DD307E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DD307E">
        <w:rPr>
          <w:rFonts w:ascii="Verdana" w:hAnsi="Verdana" w:cs="Arial"/>
          <w:szCs w:val="24"/>
        </w:rPr>
        <w:t>4) O que motivou a Sabinada e quem a liderou?</w:t>
      </w:r>
    </w:p>
    <w:p w14:paraId="349A7636" w14:textId="77777777" w:rsidR="00DD307E" w:rsidRPr="00DD307E" w:rsidRDefault="00DD307E" w:rsidP="00DD307E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A7BB29" w14:textId="77777777" w:rsidR="00DD307E" w:rsidRDefault="00DD307E" w:rsidP="00DD307E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DD307E">
        <w:rPr>
          <w:rFonts w:ascii="Verdana" w:hAnsi="Verdana" w:cs="Arial"/>
          <w:szCs w:val="24"/>
        </w:rPr>
        <w:t>5) Quem eram os balaios e o que motivou a Balaiada?</w:t>
      </w:r>
    </w:p>
    <w:p w14:paraId="51C98F25" w14:textId="77777777" w:rsidR="00DD307E" w:rsidRPr="00DD307E" w:rsidRDefault="00DD307E" w:rsidP="00DD307E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AA4D7E" w14:textId="62D6584F" w:rsidR="00DD307E" w:rsidRDefault="00DD307E" w:rsidP="00DD307E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DD307E">
        <w:rPr>
          <w:rFonts w:ascii="Verdana" w:hAnsi="Verdana" w:cs="Arial"/>
          <w:szCs w:val="24"/>
        </w:rPr>
        <w:t>6) Quais foram algumas das consequências das revoltas durante o</w:t>
      </w:r>
      <w:r>
        <w:rPr>
          <w:rFonts w:ascii="Verdana" w:hAnsi="Verdana" w:cs="Arial"/>
          <w:szCs w:val="24"/>
        </w:rPr>
        <w:t xml:space="preserve"> </w:t>
      </w:r>
      <w:r w:rsidRPr="00DD307E">
        <w:rPr>
          <w:rFonts w:ascii="Verdana" w:hAnsi="Verdana" w:cs="Arial"/>
          <w:szCs w:val="24"/>
        </w:rPr>
        <w:t>Período Regencial?</w:t>
      </w:r>
    </w:p>
    <w:p w14:paraId="62F48FB0" w14:textId="5406B0EE" w:rsidR="00DD307E" w:rsidRPr="00DD307E" w:rsidRDefault="00DD307E" w:rsidP="00DD307E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D307E" w:rsidRPr="00DD307E" w:rsidSect="00D84EF1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B5E3AB" w14:textId="77777777" w:rsidR="00393D8B" w:rsidRDefault="00393D8B" w:rsidP="00FE55FB">
      <w:pPr>
        <w:spacing w:after="0" w:line="240" w:lineRule="auto"/>
      </w:pPr>
      <w:r>
        <w:separator/>
      </w:r>
    </w:p>
  </w:endnote>
  <w:endnote w:type="continuationSeparator" w:id="0">
    <w:p w14:paraId="7EEC7A82" w14:textId="77777777" w:rsidR="00393D8B" w:rsidRDefault="00393D8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35AA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94778" w14:textId="77777777" w:rsidR="00393D8B" w:rsidRDefault="00393D8B" w:rsidP="00FE55FB">
      <w:pPr>
        <w:spacing w:after="0" w:line="240" w:lineRule="auto"/>
      </w:pPr>
      <w:r>
        <w:separator/>
      </w:r>
    </w:p>
  </w:footnote>
  <w:footnote w:type="continuationSeparator" w:id="0">
    <w:p w14:paraId="70DC36C4" w14:textId="77777777" w:rsidR="00393D8B" w:rsidRDefault="00393D8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74AA"/>
    <w:multiLevelType w:val="hybridMultilevel"/>
    <w:tmpl w:val="BC221C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05DF3"/>
    <w:multiLevelType w:val="hybridMultilevel"/>
    <w:tmpl w:val="7B804530"/>
    <w:lvl w:ilvl="0" w:tplc="ECD67964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582578">
    <w:abstractNumId w:val="7"/>
  </w:num>
  <w:num w:numId="2" w16cid:durableId="1445465039">
    <w:abstractNumId w:val="14"/>
  </w:num>
  <w:num w:numId="3" w16cid:durableId="701517824">
    <w:abstractNumId w:val="11"/>
  </w:num>
  <w:num w:numId="4" w16cid:durableId="1858039108">
    <w:abstractNumId w:val="17"/>
  </w:num>
  <w:num w:numId="5" w16cid:durableId="342634766">
    <w:abstractNumId w:val="8"/>
  </w:num>
  <w:num w:numId="6" w16cid:durableId="1389762270">
    <w:abstractNumId w:val="9"/>
  </w:num>
  <w:num w:numId="7" w16cid:durableId="739328190">
    <w:abstractNumId w:val="1"/>
  </w:num>
  <w:num w:numId="8" w16cid:durableId="587035347">
    <w:abstractNumId w:val="19"/>
  </w:num>
  <w:num w:numId="9" w16cid:durableId="1963726873">
    <w:abstractNumId w:val="15"/>
  </w:num>
  <w:num w:numId="10" w16cid:durableId="589507870">
    <w:abstractNumId w:val="12"/>
  </w:num>
  <w:num w:numId="11" w16cid:durableId="530074543">
    <w:abstractNumId w:val="4"/>
  </w:num>
  <w:num w:numId="12" w16cid:durableId="511644631">
    <w:abstractNumId w:val="10"/>
  </w:num>
  <w:num w:numId="13" w16cid:durableId="1519780583">
    <w:abstractNumId w:val="13"/>
  </w:num>
  <w:num w:numId="14" w16cid:durableId="1378359510">
    <w:abstractNumId w:val="6"/>
  </w:num>
  <w:num w:numId="15" w16cid:durableId="1307006836">
    <w:abstractNumId w:val="0"/>
  </w:num>
  <w:num w:numId="16" w16cid:durableId="205992240">
    <w:abstractNumId w:val="16"/>
  </w:num>
  <w:num w:numId="17" w16cid:durableId="1031495197">
    <w:abstractNumId w:val="18"/>
  </w:num>
  <w:num w:numId="18" w16cid:durableId="1587688159">
    <w:abstractNumId w:val="3"/>
  </w:num>
  <w:num w:numId="19" w16cid:durableId="144783362">
    <w:abstractNumId w:val="2"/>
  </w:num>
  <w:num w:numId="20" w16cid:durableId="405690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9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7094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016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2F7ED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D8B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4B1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7D99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3E2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DCE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CF790A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868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4EF1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2428"/>
    <w:rsid w:val="00DD307E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4C1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5B07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7D8A"/>
  <w15:docId w15:val="{BA831F43-835E-4027-8EAB-2B125078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B2464-B5C5-4564-A195-EE0E6500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6</TotalTime>
  <Pages>2</Pages>
  <Words>710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Camila Prado</cp:lastModifiedBy>
  <cp:revision>2</cp:revision>
  <cp:lastPrinted>2024-07-21T23:31:00Z</cp:lastPrinted>
  <dcterms:created xsi:type="dcterms:W3CDTF">2024-07-21T23:32:00Z</dcterms:created>
  <dcterms:modified xsi:type="dcterms:W3CDTF">2024-07-21T23:32:00Z</dcterms:modified>
</cp:coreProperties>
</file>