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C87B" w14:textId="77777777" w:rsidR="008E5FB8" w:rsidRPr="00794B4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794B4D">
        <w:rPr>
          <w:rFonts w:ascii="Verdana" w:hAnsi="Verdana" w:cs="Arial"/>
          <w:szCs w:val="24"/>
        </w:rPr>
        <w:t>ESCOLA ____________</w:t>
      </w:r>
      <w:r w:rsidR="00E86F37" w:rsidRPr="00794B4D">
        <w:rPr>
          <w:rFonts w:ascii="Verdana" w:hAnsi="Verdana" w:cs="Arial"/>
          <w:szCs w:val="24"/>
        </w:rPr>
        <w:t>____________________________DATA:_____/_____/_____</w:t>
      </w:r>
    </w:p>
    <w:p w14:paraId="0ED1E4B0" w14:textId="77777777" w:rsidR="00A27109" w:rsidRPr="00794B4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94B4D">
        <w:rPr>
          <w:rFonts w:ascii="Verdana" w:hAnsi="Verdana" w:cs="Arial"/>
          <w:szCs w:val="24"/>
        </w:rPr>
        <w:t>_______________________</w:t>
      </w:r>
    </w:p>
    <w:p w14:paraId="253EEAC9" w14:textId="77777777" w:rsidR="0097300E" w:rsidRPr="00794B4D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C1F95B" w14:textId="77777777" w:rsidR="009B1EBB" w:rsidRPr="00794B4D" w:rsidRDefault="009B1EBB" w:rsidP="00794B4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94B4D">
        <w:rPr>
          <w:rFonts w:ascii="Verdana" w:hAnsi="Verdana" w:cs="Arial"/>
          <w:b/>
          <w:bCs/>
          <w:szCs w:val="24"/>
        </w:rPr>
        <w:t>A expansão imperialista na África</w:t>
      </w:r>
    </w:p>
    <w:p w14:paraId="21881E2F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FAA9F1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1) A soberania dos povos africanos desapareceu nas últimas décadas do século XIX. Em pouco tempo, quase todo o continente africano passou para as mãos das potências europeias durante a expansão imperialista, à exceção da:</w:t>
      </w:r>
    </w:p>
    <w:p w14:paraId="14567D96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Etiópia e Egito</w:t>
      </w:r>
    </w:p>
    <w:p w14:paraId="551CA0DC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b) Nigéria e Angola</w:t>
      </w:r>
    </w:p>
    <w:p w14:paraId="4653E8B2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Tunísia e Sudão</w:t>
      </w:r>
    </w:p>
    <w:p w14:paraId="1C12C72A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Etiópia e Libéria</w:t>
      </w:r>
    </w:p>
    <w:p w14:paraId="176F4936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5863E0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2) Após a definição de regras para a partilha da África no Congresso de Berlim, entre 1884 e 1885, ate o final do século XIX, cada uma das nações europeias envolvidas construiu o seu império colonial na África, conquistando reinos e impérios por meio de:</w:t>
      </w:r>
    </w:p>
    <w:p w14:paraId="10FC5840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expedições militares, de tratados de amizade ou de proteção de dirigentes africanos</w:t>
      </w:r>
    </w:p>
    <w:p w14:paraId="3BD25ADA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b) guerras e disputas territoriais</w:t>
      </w:r>
    </w:p>
    <w:p w14:paraId="0FF4419A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expedições militares e tomadas violentas</w:t>
      </w:r>
    </w:p>
    <w:p w14:paraId="288573B5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acordos entre governantes militares</w:t>
      </w:r>
    </w:p>
    <w:p w14:paraId="22B4BA87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64835F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3) Com o objetivo de controlar a acirrada disputa entre os participantes do Congresso de Berlim, decidiu-se que a partilha seria definida pelas:</w:t>
      </w:r>
    </w:p>
    <w:p w14:paraId="4D107B13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conquistas territoriais</w:t>
      </w:r>
    </w:p>
    <w:p w14:paraId="0C4E5E26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lastRenderedPageBreak/>
        <w:t>b) condições de crescimento econômico</w:t>
      </w:r>
    </w:p>
    <w:p w14:paraId="357E8DE7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áreas de influência</w:t>
      </w:r>
    </w:p>
    <w:p w14:paraId="5316B64D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habilidades de governar centros urbanos</w:t>
      </w:r>
    </w:p>
    <w:p w14:paraId="295C8A94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3D2B1A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4) De suas feitorias na costa, a França estendeu seu domínio sobre uma região que ia do Atlântico ao interior, acompanhando o curso do rio:</w:t>
      </w:r>
    </w:p>
    <w:p w14:paraId="6BAB6E64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Nilo</w:t>
      </w:r>
    </w:p>
    <w:p w14:paraId="2AB6EC63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 xml:space="preserve">b) </w:t>
      </w:r>
      <w:proofErr w:type="spellStart"/>
      <w:r w:rsidRPr="00794B4D">
        <w:rPr>
          <w:rFonts w:ascii="Verdana" w:hAnsi="Verdana" w:cs="Arial"/>
          <w:szCs w:val="24"/>
        </w:rPr>
        <w:t>Niger</w:t>
      </w:r>
      <w:proofErr w:type="spellEnd"/>
    </w:p>
    <w:p w14:paraId="469767C2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Eufrates</w:t>
      </w:r>
    </w:p>
    <w:p w14:paraId="3974567E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Negro</w:t>
      </w:r>
    </w:p>
    <w:p w14:paraId="3F26F185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0C5BAC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5) Os territórios que formaram o Império Britânico na África foram imensos. De suas bases localizadas em Gâmbia, na Costa do Ouro e na Costa dos Escravos, os britânicos ampliaram seu domínio em direção ao interior, criando as colônias da:</w:t>
      </w:r>
    </w:p>
    <w:p w14:paraId="7925C5F3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Argélia, da Costa do Ouro e de Gâmbia</w:t>
      </w:r>
    </w:p>
    <w:p w14:paraId="3927EDC5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b) Nigéria, da Costa do Ouro, de Serra Leoa e de Gâmbia</w:t>
      </w:r>
    </w:p>
    <w:p w14:paraId="4BD96706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Somália, de Serra Leoa e da Argélia</w:t>
      </w:r>
    </w:p>
    <w:p w14:paraId="6E521D74" w14:textId="77777777" w:rsidR="009B1EBB" w:rsidRPr="00794B4D" w:rsidRDefault="009B1EB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Nigéria, Somália, Costa do Ouro e de Serra Leoa</w:t>
      </w:r>
    </w:p>
    <w:p w14:paraId="5F40E7E5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0D26AA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6) Portugal, com o domínio das antigas colônias de Angola e Moçambique, reclamou a soberania sobre um território mais amplo e obteve, além deste, uma faixa de terras na África ocidental, que passou a compor a:</w:t>
      </w:r>
    </w:p>
    <w:p w14:paraId="0B9125DF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Guiana Portuguesa</w:t>
      </w:r>
    </w:p>
    <w:p w14:paraId="5A6694E2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b) Gâmbia Portuguesa</w:t>
      </w:r>
    </w:p>
    <w:p w14:paraId="2C6A76C6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Ilha Portuguesa</w:t>
      </w:r>
    </w:p>
    <w:p w14:paraId="0B5B4726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Guiné Portuguesa</w:t>
      </w:r>
    </w:p>
    <w:p w14:paraId="47C53FA4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275150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lastRenderedPageBreak/>
        <w:t>7) A Alemanha obteve também sua parte na divisão da África ocidental, conquistando territórios que deram origem às colônias:</w:t>
      </w:r>
    </w:p>
    <w:p w14:paraId="006768FF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a) Togo e Camarões</w:t>
      </w:r>
    </w:p>
    <w:p w14:paraId="1A33A6BA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b) Camarões e Líbia</w:t>
      </w:r>
    </w:p>
    <w:p w14:paraId="4A8FE7DE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c) Argélia e Congo</w:t>
      </w:r>
    </w:p>
    <w:p w14:paraId="0DBEFDA2" w14:textId="77777777" w:rsidR="00794B4D" w:rsidRPr="00794B4D" w:rsidRDefault="00794B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4B4D">
        <w:rPr>
          <w:rFonts w:ascii="Verdana" w:hAnsi="Verdana" w:cs="Arial"/>
          <w:szCs w:val="24"/>
        </w:rPr>
        <w:t>d) Congo e Somália</w:t>
      </w:r>
      <w:bookmarkEnd w:id="0"/>
    </w:p>
    <w:sectPr w:rsidR="00794B4D" w:rsidRPr="00794B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D5A4" w14:textId="77777777" w:rsidR="00854DD3" w:rsidRDefault="00854DD3" w:rsidP="00FE55FB">
      <w:pPr>
        <w:spacing w:after="0" w:line="240" w:lineRule="auto"/>
      </w:pPr>
      <w:r>
        <w:separator/>
      </w:r>
    </w:p>
  </w:endnote>
  <w:endnote w:type="continuationSeparator" w:id="0">
    <w:p w14:paraId="76DBFC2E" w14:textId="77777777" w:rsidR="00854DD3" w:rsidRDefault="00854DD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425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32B1" w14:textId="77777777" w:rsidR="00854DD3" w:rsidRDefault="00854DD3" w:rsidP="00FE55FB">
      <w:pPr>
        <w:spacing w:after="0" w:line="240" w:lineRule="auto"/>
      </w:pPr>
      <w:r>
        <w:separator/>
      </w:r>
    </w:p>
  </w:footnote>
  <w:footnote w:type="continuationSeparator" w:id="0">
    <w:p w14:paraId="52D4FFA9" w14:textId="77777777" w:rsidR="00854DD3" w:rsidRDefault="00854DD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4B4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4DD3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EBB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86E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9BB1-8C6A-4062-B6FD-AB9561A3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2019-11-20T05:28:00Z</cp:lastPrinted>
  <dcterms:created xsi:type="dcterms:W3CDTF">2019-11-20T05:29:00Z</dcterms:created>
  <dcterms:modified xsi:type="dcterms:W3CDTF">2019-11-20T05:29:00Z</dcterms:modified>
</cp:coreProperties>
</file>