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88AB" w14:textId="77777777" w:rsidR="008E5FB8" w:rsidRPr="00BF5187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BF5187">
        <w:rPr>
          <w:rFonts w:ascii="Verdana" w:hAnsi="Verdana" w:cs="Arial"/>
          <w:szCs w:val="24"/>
        </w:rPr>
        <w:t>ESCOLA ____________</w:t>
      </w:r>
      <w:r w:rsidR="00E86F37" w:rsidRPr="00BF5187">
        <w:rPr>
          <w:rFonts w:ascii="Verdana" w:hAnsi="Verdana" w:cs="Arial"/>
          <w:szCs w:val="24"/>
        </w:rPr>
        <w:t>____________________________DATA:_____/_____/_____</w:t>
      </w:r>
    </w:p>
    <w:p w14:paraId="2793CD82" w14:textId="77777777" w:rsidR="00A27109" w:rsidRPr="00BF5187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F5187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F5187">
        <w:rPr>
          <w:rFonts w:ascii="Verdana" w:hAnsi="Verdana" w:cs="Arial"/>
          <w:szCs w:val="24"/>
        </w:rPr>
        <w:t>_______________________</w:t>
      </w:r>
    </w:p>
    <w:p w14:paraId="6C3FAF58" w14:textId="77777777" w:rsidR="007E0DB7" w:rsidRPr="00BF518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36A8DF" w14:textId="77777777" w:rsidR="00C73331" w:rsidRPr="00BF5187" w:rsidRDefault="00C73331" w:rsidP="00BF518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F5187">
        <w:rPr>
          <w:rFonts w:ascii="Verdana" w:hAnsi="Verdana" w:cs="Arial"/>
          <w:b/>
          <w:bCs/>
          <w:szCs w:val="24"/>
        </w:rPr>
        <w:t>O governo Costa e Silva (1967-1969)</w:t>
      </w:r>
    </w:p>
    <w:p w14:paraId="65F94E0C" w14:textId="77777777" w:rsidR="00BF5187" w:rsidRPr="00BF5187" w:rsidRDefault="00BF5187" w:rsidP="00BF5187">
      <w:pPr>
        <w:spacing w:after="0" w:line="480" w:lineRule="auto"/>
        <w:ind w:firstLine="708"/>
        <w:jc w:val="left"/>
        <w:rPr>
          <w:rFonts w:ascii="Verdana" w:hAnsi="Verdana" w:cs="Arial"/>
          <w:i/>
          <w:iCs/>
          <w:sz w:val="22"/>
        </w:rPr>
      </w:pPr>
      <w:r w:rsidRPr="00BF5187">
        <w:rPr>
          <w:rFonts w:ascii="Verdana" w:hAnsi="Verdana" w:cs="Arial"/>
          <w:i/>
          <w:iCs/>
          <w:sz w:val="22"/>
        </w:rPr>
        <w:t>“Editado há 40 anos pelo General Costa e Silva, o AI-5, o principal símbolo da ditadura militar, é totalmente ignorado por 82% dos brasileiros a partir de 16 anos. E, dos 18% que ouviram falar algo sobre ele, apenas um terço (32%) respondeu corretamente que a sigla se referia ao Ato Institucional nº 5 (...) O conhecimento sobre o AI 5 cresce à medida que avança a escolaridade formal. Só 8% das pessoas com ensino fundamental ouviram falar do AI-5. A taxa sobe para 53% para quem tem nível superior, mas só 12% desse grupo se diz bem informado(...) Para o sociólogo Leôncio Martins Rodrigues, professor aposentado da USP e da Unicamp, ‘a variável decisiva é a escolaridade (...) Isso não é só no Brasil. Foi feita uma pesquisa com jovens da Alemanha, e a grande maioria nunca tinha ouvido falar de Hitler’ (...)”.</w:t>
      </w:r>
    </w:p>
    <w:p w14:paraId="283416CD" w14:textId="77777777" w:rsidR="00C73331" w:rsidRPr="00BF5187" w:rsidRDefault="00BF5187" w:rsidP="00BF5187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  <w:r w:rsidRPr="00BF5187">
        <w:rPr>
          <w:rFonts w:ascii="Verdana" w:hAnsi="Verdana" w:cs="Arial"/>
          <w:sz w:val="20"/>
          <w:szCs w:val="20"/>
        </w:rPr>
        <w:t xml:space="preserve">(PULS, Mauricio e PAIVA, Natália – “Oito a cada dez brasileiros nunca ouviram falar do AI-5”. Folha </w:t>
      </w:r>
      <w:proofErr w:type="spellStart"/>
      <w:r w:rsidRPr="00BF5187">
        <w:rPr>
          <w:rFonts w:ascii="Verdana" w:hAnsi="Verdana" w:cs="Arial"/>
          <w:sz w:val="20"/>
          <w:szCs w:val="20"/>
        </w:rPr>
        <w:t>On</w:t>
      </w:r>
      <w:proofErr w:type="spellEnd"/>
      <w:r w:rsidRPr="00BF518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F5187">
        <w:rPr>
          <w:rFonts w:ascii="Verdana" w:hAnsi="Verdana" w:cs="Arial"/>
          <w:sz w:val="20"/>
          <w:szCs w:val="20"/>
        </w:rPr>
        <w:t>Line</w:t>
      </w:r>
      <w:proofErr w:type="spellEnd"/>
      <w:r w:rsidRPr="00BF5187">
        <w:rPr>
          <w:rFonts w:ascii="Verdana" w:hAnsi="Verdana" w:cs="Arial"/>
          <w:sz w:val="20"/>
          <w:szCs w:val="20"/>
        </w:rPr>
        <w:t>, 13/12/2008).</w:t>
      </w:r>
    </w:p>
    <w:p w14:paraId="715B7449" w14:textId="77777777" w:rsidR="00BF5187" w:rsidRPr="00BF5187" w:rsidRDefault="00BF5187" w:rsidP="00BF5187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</w:p>
    <w:p w14:paraId="5C890F1A" w14:textId="77777777" w:rsidR="00BF5187" w:rsidRPr="00BF5187" w:rsidRDefault="00BF5187" w:rsidP="00BF5187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</w:p>
    <w:p w14:paraId="11153895" w14:textId="77777777" w:rsidR="00C73331" w:rsidRPr="00BF5187" w:rsidRDefault="00C73331" w:rsidP="00C73331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BF5187">
        <w:rPr>
          <w:rFonts w:ascii="Verdana" w:hAnsi="Verdana" w:cs="Arial"/>
          <w:szCs w:val="24"/>
        </w:rPr>
        <w:t>Arthur da Costa e Silva foi referendado como presidente pelo Congresso em outubro de 1966. O novo presidente demitiu toda a equipe de governo de Castello Branco e nomeou militares para todos os ministérios, exceto para:</w:t>
      </w:r>
    </w:p>
    <w:p w14:paraId="76286153" w14:textId="77777777" w:rsidR="00C73331" w:rsidRPr="00BF5187" w:rsidRDefault="00C73331" w:rsidP="00C73331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BF5187">
        <w:rPr>
          <w:rFonts w:ascii="Verdana" w:hAnsi="Verdana" w:cs="Arial"/>
          <w:szCs w:val="24"/>
        </w:rPr>
        <w:t>O da Saúde e da Educação</w:t>
      </w:r>
    </w:p>
    <w:p w14:paraId="062AAC03" w14:textId="77777777" w:rsidR="00C73331" w:rsidRPr="00BF5187" w:rsidRDefault="00C73331" w:rsidP="00C73331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BF5187">
        <w:rPr>
          <w:rFonts w:ascii="Verdana" w:hAnsi="Verdana" w:cs="Arial"/>
          <w:szCs w:val="24"/>
        </w:rPr>
        <w:t>O da Fazenda e do Planejamento</w:t>
      </w:r>
    </w:p>
    <w:p w14:paraId="2E159022" w14:textId="77777777" w:rsidR="00C73331" w:rsidRPr="00BF5187" w:rsidRDefault="00C73331" w:rsidP="00C73331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BF5187">
        <w:rPr>
          <w:rFonts w:ascii="Verdana" w:hAnsi="Verdana" w:cs="Arial"/>
          <w:szCs w:val="24"/>
        </w:rPr>
        <w:t>O da Fazendo e da Cultura</w:t>
      </w:r>
    </w:p>
    <w:p w14:paraId="0C47462A" w14:textId="77777777" w:rsidR="00C73331" w:rsidRPr="00BF5187" w:rsidRDefault="00C73331" w:rsidP="00C73331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BF5187">
        <w:rPr>
          <w:rFonts w:ascii="Verdana" w:hAnsi="Verdana" w:cs="Arial"/>
          <w:szCs w:val="24"/>
        </w:rPr>
        <w:t>O da Cultura e do Planejamento</w:t>
      </w:r>
    </w:p>
    <w:p w14:paraId="255B7C9F" w14:textId="77777777" w:rsidR="00C73331" w:rsidRPr="00BF5187" w:rsidRDefault="00C73331" w:rsidP="00C73331">
      <w:pPr>
        <w:spacing w:after="0" w:line="480" w:lineRule="auto"/>
        <w:rPr>
          <w:rFonts w:ascii="Verdana" w:hAnsi="Verdana" w:cs="Arial"/>
          <w:szCs w:val="24"/>
        </w:rPr>
      </w:pPr>
    </w:p>
    <w:p w14:paraId="41C89E8D" w14:textId="77777777" w:rsidR="00C73331" w:rsidRPr="00BF5187" w:rsidRDefault="00C73331" w:rsidP="00C73331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BF5187">
        <w:rPr>
          <w:rFonts w:ascii="Verdana" w:hAnsi="Verdana" w:cs="Arial"/>
          <w:szCs w:val="24"/>
        </w:rPr>
        <w:lastRenderedPageBreak/>
        <w:t>Os acontecimentos mais notáveis da administração Costa e Silva foram o aumento do descontentamento da sociedade com a ditadura e a:</w:t>
      </w:r>
    </w:p>
    <w:p w14:paraId="4877694E" w14:textId="77777777" w:rsidR="00C73331" w:rsidRPr="00BF5187" w:rsidRDefault="00C73331" w:rsidP="00C73331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BF5187">
        <w:rPr>
          <w:rFonts w:ascii="Verdana" w:hAnsi="Verdana" w:cs="Arial"/>
          <w:szCs w:val="24"/>
        </w:rPr>
        <w:t xml:space="preserve">Organização da luta armada de esquerda contra o regime </w:t>
      </w:r>
    </w:p>
    <w:p w14:paraId="280FA643" w14:textId="77777777" w:rsidR="00C73331" w:rsidRPr="00BF5187" w:rsidRDefault="00C73331" w:rsidP="00C73331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BF5187">
        <w:rPr>
          <w:rFonts w:ascii="Verdana" w:hAnsi="Verdana" w:cs="Arial"/>
          <w:szCs w:val="24"/>
        </w:rPr>
        <w:t xml:space="preserve">Alta inflação </w:t>
      </w:r>
    </w:p>
    <w:p w14:paraId="7B6A1268" w14:textId="77777777" w:rsidR="00C73331" w:rsidRPr="00BF5187" w:rsidRDefault="00C73331" w:rsidP="00C73331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BF5187">
        <w:rPr>
          <w:rFonts w:ascii="Verdana" w:hAnsi="Verdana" w:cs="Arial"/>
          <w:szCs w:val="24"/>
        </w:rPr>
        <w:t>Falta de saneamento básico</w:t>
      </w:r>
    </w:p>
    <w:p w14:paraId="2F511738" w14:textId="77777777" w:rsidR="00C73331" w:rsidRPr="00BF5187" w:rsidRDefault="00C73331" w:rsidP="00C73331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BF5187">
        <w:rPr>
          <w:rFonts w:ascii="Verdana" w:hAnsi="Verdana" w:cs="Arial"/>
          <w:szCs w:val="24"/>
        </w:rPr>
        <w:t>Exclusão da parcela pobre da sociedade</w:t>
      </w:r>
    </w:p>
    <w:p w14:paraId="54F48780" w14:textId="77777777" w:rsidR="00C73331" w:rsidRPr="00BF5187" w:rsidRDefault="00C73331" w:rsidP="00C73331">
      <w:pPr>
        <w:spacing w:after="0" w:line="480" w:lineRule="auto"/>
        <w:rPr>
          <w:rFonts w:ascii="Verdana" w:hAnsi="Verdana" w:cs="Arial"/>
          <w:szCs w:val="24"/>
        </w:rPr>
      </w:pPr>
    </w:p>
    <w:p w14:paraId="43FF1044" w14:textId="77777777" w:rsidR="00C73331" w:rsidRPr="00BF5187" w:rsidRDefault="00C73331" w:rsidP="00C73331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BF5187">
        <w:rPr>
          <w:rFonts w:ascii="Verdana" w:hAnsi="Verdana" w:cs="Arial"/>
          <w:szCs w:val="24"/>
        </w:rPr>
        <w:t>Em abril de 1968, deflagrou-se uma greve de 1200 trabalhadores da siderúrgica Belgo-Mineira, em Contagem, Belo Horizonte. Em junho do mesmo ano, no centro do Rio de Janeiro, aconteceu a:</w:t>
      </w:r>
    </w:p>
    <w:p w14:paraId="2B1FE795" w14:textId="77777777" w:rsidR="00C73331" w:rsidRPr="00BF5187" w:rsidRDefault="00C73331" w:rsidP="00C73331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BF5187">
        <w:rPr>
          <w:rFonts w:ascii="Verdana" w:hAnsi="Verdana" w:cs="Arial"/>
          <w:szCs w:val="24"/>
        </w:rPr>
        <w:t xml:space="preserve">Greve geral dos siderúrgicos </w:t>
      </w:r>
    </w:p>
    <w:p w14:paraId="020401AB" w14:textId="77777777" w:rsidR="00C73331" w:rsidRPr="00BF5187" w:rsidRDefault="00C73331" w:rsidP="00C73331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BF5187">
        <w:rPr>
          <w:rFonts w:ascii="Verdana" w:hAnsi="Verdana" w:cs="Arial"/>
          <w:szCs w:val="24"/>
        </w:rPr>
        <w:t>Passeata dos trabalhadores</w:t>
      </w:r>
    </w:p>
    <w:p w14:paraId="6EC0BBFC" w14:textId="77777777" w:rsidR="00C73331" w:rsidRPr="00BF5187" w:rsidRDefault="00C73331" w:rsidP="00C73331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BF5187">
        <w:rPr>
          <w:rFonts w:ascii="Verdana" w:hAnsi="Verdana" w:cs="Arial"/>
          <w:szCs w:val="24"/>
        </w:rPr>
        <w:t>Passeata dos siderúrgicos</w:t>
      </w:r>
    </w:p>
    <w:p w14:paraId="72F89B99" w14:textId="77777777" w:rsidR="00C73331" w:rsidRPr="00BF5187" w:rsidRDefault="00C73331" w:rsidP="00C73331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BF5187">
        <w:rPr>
          <w:rFonts w:ascii="Verdana" w:hAnsi="Verdana" w:cs="Arial"/>
          <w:szCs w:val="24"/>
        </w:rPr>
        <w:t>Passeata dos Cem Mil</w:t>
      </w:r>
    </w:p>
    <w:p w14:paraId="46762076" w14:textId="77777777" w:rsidR="00C73331" w:rsidRPr="00BF5187" w:rsidRDefault="00C73331" w:rsidP="00C73331">
      <w:pPr>
        <w:spacing w:after="0" w:line="480" w:lineRule="auto"/>
        <w:rPr>
          <w:rFonts w:ascii="Verdana" w:hAnsi="Verdana" w:cs="Arial"/>
          <w:szCs w:val="24"/>
        </w:rPr>
      </w:pPr>
    </w:p>
    <w:p w14:paraId="3CC82DA7" w14:textId="77777777" w:rsidR="00C73331" w:rsidRPr="00BF5187" w:rsidRDefault="00C73331" w:rsidP="00C73331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BF5187">
        <w:rPr>
          <w:rFonts w:ascii="Verdana" w:hAnsi="Verdana" w:cs="Arial"/>
          <w:szCs w:val="24"/>
        </w:rPr>
        <w:t>O ano de 1968 no Brasil foi bastante intenso. Uma sucessão de acontecimentos sociopolíticos levou a imposição:</w:t>
      </w:r>
    </w:p>
    <w:p w14:paraId="668C30E3" w14:textId="77777777" w:rsidR="00C73331" w:rsidRPr="00BF5187" w:rsidRDefault="00C73331" w:rsidP="00C73331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BF5187">
        <w:rPr>
          <w:rFonts w:ascii="Verdana" w:hAnsi="Verdana" w:cs="Arial"/>
          <w:szCs w:val="24"/>
        </w:rPr>
        <w:t>De uma nova Constituição</w:t>
      </w:r>
    </w:p>
    <w:p w14:paraId="2B3C70C6" w14:textId="77777777" w:rsidR="00C73331" w:rsidRPr="00BF5187" w:rsidRDefault="00C73331" w:rsidP="00C73331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BF5187">
        <w:rPr>
          <w:rFonts w:ascii="Verdana" w:hAnsi="Verdana" w:cs="Arial"/>
          <w:szCs w:val="24"/>
        </w:rPr>
        <w:t>Do AI-5</w:t>
      </w:r>
    </w:p>
    <w:p w14:paraId="48BF1C85" w14:textId="77777777" w:rsidR="00C73331" w:rsidRPr="00BF5187" w:rsidRDefault="00C73331" w:rsidP="00C73331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BF5187">
        <w:rPr>
          <w:rFonts w:ascii="Verdana" w:hAnsi="Verdana" w:cs="Arial"/>
          <w:szCs w:val="24"/>
        </w:rPr>
        <w:t>De um novo regime</w:t>
      </w:r>
    </w:p>
    <w:p w14:paraId="66B5E3D2" w14:textId="77777777" w:rsidR="00C73331" w:rsidRPr="00BF5187" w:rsidRDefault="00C73331" w:rsidP="00C73331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BF5187">
        <w:rPr>
          <w:rFonts w:ascii="Verdana" w:hAnsi="Verdana" w:cs="Arial"/>
          <w:szCs w:val="24"/>
        </w:rPr>
        <w:t>De uma nova política pública</w:t>
      </w:r>
    </w:p>
    <w:p w14:paraId="6AF1D065" w14:textId="77777777" w:rsidR="00C73331" w:rsidRPr="00BF5187" w:rsidRDefault="00C73331" w:rsidP="00C73331">
      <w:pPr>
        <w:spacing w:after="0" w:line="480" w:lineRule="auto"/>
        <w:rPr>
          <w:rFonts w:ascii="Verdana" w:hAnsi="Verdana" w:cs="Arial"/>
          <w:szCs w:val="24"/>
        </w:rPr>
      </w:pPr>
    </w:p>
    <w:p w14:paraId="59D49C1D" w14:textId="77777777" w:rsidR="00C73331" w:rsidRPr="00BF5187" w:rsidRDefault="00C73331" w:rsidP="00C73331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BF5187">
        <w:rPr>
          <w:rFonts w:ascii="Verdana" w:hAnsi="Verdana" w:cs="Arial"/>
          <w:szCs w:val="24"/>
        </w:rPr>
        <w:t>Com o objetivo de mobilizar os estudantes contra a ditadura, os líderes da União Nacional dos Estudantes (UNE), desde 1964 na clandestinidade, planejaram:</w:t>
      </w:r>
    </w:p>
    <w:p w14:paraId="4C75F441" w14:textId="77777777" w:rsidR="00C73331" w:rsidRPr="00BF5187" w:rsidRDefault="00C73331" w:rsidP="00C73331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BF5187">
        <w:rPr>
          <w:rFonts w:ascii="Verdana" w:hAnsi="Verdana" w:cs="Arial"/>
          <w:szCs w:val="24"/>
        </w:rPr>
        <w:t>Uma conferência nacional</w:t>
      </w:r>
    </w:p>
    <w:p w14:paraId="642834C8" w14:textId="77777777" w:rsidR="00C73331" w:rsidRPr="00BF5187" w:rsidRDefault="00BF5187" w:rsidP="00C73331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BF5187">
        <w:rPr>
          <w:rFonts w:ascii="Verdana" w:hAnsi="Verdana" w:cs="Arial"/>
          <w:szCs w:val="24"/>
        </w:rPr>
        <w:t>Um congresso de estudantes</w:t>
      </w:r>
    </w:p>
    <w:p w14:paraId="757DCE52" w14:textId="77777777" w:rsidR="00BF5187" w:rsidRPr="00BF5187" w:rsidRDefault="00BF5187" w:rsidP="00C73331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BF5187">
        <w:rPr>
          <w:rFonts w:ascii="Verdana" w:hAnsi="Verdana" w:cs="Arial"/>
          <w:szCs w:val="24"/>
        </w:rPr>
        <w:lastRenderedPageBreak/>
        <w:t xml:space="preserve">Um congresso da entidade </w:t>
      </w:r>
    </w:p>
    <w:p w14:paraId="76610EAE" w14:textId="77777777" w:rsidR="00BF5187" w:rsidRPr="00BF5187" w:rsidRDefault="00BF5187" w:rsidP="00C73331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BF5187">
        <w:rPr>
          <w:rFonts w:ascii="Verdana" w:hAnsi="Verdana" w:cs="Arial"/>
          <w:szCs w:val="24"/>
        </w:rPr>
        <w:t xml:space="preserve">Uma conferência comunista </w:t>
      </w:r>
    </w:p>
    <w:p w14:paraId="047D22D3" w14:textId="77777777" w:rsidR="00C73331" w:rsidRPr="00BF5187" w:rsidRDefault="00C73331" w:rsidP="00C73331">
      <w:pPr>
        <w:spacing w:after="0" w:line="480" w:lineRule="auto"/>
        <w:rPr>
          <w:rFonts w:ascii="Verdana" w:hAnsi="Verdana" w:cs="Arial"/>
          <w:szCs w:val="24"/>
        </w:rPr>
      </w:pPr>
    </w:p>
    <w:bookmarkEnd w:id="0"/>
    <w:p w14:paraId="4FADA4A2" w14:textId="77777777" w:rsidR="00C73331" w:rsidRPr="00BF5187" w:rsidRDefault="00C73331" w:rsidP="00C73331">
      <w:pPr>
        <w:spacing w:after="0" w:line="480" w:lineRule="auto"/>
        <w:rPr>
          <w:rFonts w:ascii="Verdana" w:hAnsi="Verdana" w:cs="Arial"/>
          <w:szCs w:val="24"/>
        </w:rPr>
      </w:pPr>
    </w:p>
    <w:sectPr w:rsidR="00C73331" w:rsidRPr="00BF518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50080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37C6E7A9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7CAC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E32CF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340A8B22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3950"/>
    <w:multiLevelType w:val="hybridMultilevel"/>
    <w:tmpl w:val="3D96EE2E"/>
    <w:lvl w:ilvl="0" w:tplc="185CF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24E14"/>
    <w:multiLevelType w:val="hybridMultilevel"/>
    <w:tmpl w:val="2C1221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6019E"/>
    <w:multiLevelType w:val="hybridMultilevel"/>
    <w:tmpl w:val="F7726DCA"/>
    <w:lvl w:ilvl="0" w:tplc="7B804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E3574"/>
    <w:multiLevelType w:val="hybridMultilevel"/>
    <w:tmpl w:val="2624A3B0"/>
    <w:lvl w:ilvl="0" w:tplc="36444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7153C"/>
    <w:multiLevelType w:val="hybridMultilevel"/>
    <w:tmpl w:val="288AAE6E"/>
    <w:lvl w:ilvl="0" w:tplc="93301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74C71"/>
    <w:multiLevelType w:val="hybridMultilevel"/>
    <w:tmpl w:val="DE342CEC"/>
    <w:lvl w:ilvl="0" w:tplc="ADA89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35"/>
  </w:num>
  <w:num w:numId="5">
    <w:abstractNumId w:val="16"/>
  </w:num>
  <w:num w:numId="6">
    <w:abstractNumId w:val="20"/>
  </w:num>
  <w:num w:numId="7">
    <w:abstractNumId w:val="3"/>
  </w:num>
  <w:num w:numId="8">
    <w:abstractNumId w:val="43"/>
  </w:num>
  <w:num w:numId="9">
    <w:abstractNumId w:val="32"/>
  </w:num>
  <w:num w:numId="10">
    <w:abstractNumId w:val="24"/>
  </w:num>
  <w:num w:numId="11">
    <w:abstractNumId w:val="10"/>
  </w:num>
  <w:num w:numId="12">
    <w:abstractNumId w:val="21"/>
  </w:num>
  <w:num w:numId="13">
    <w:abstractNumId w:val="25"/>
  </w:num>
  <w:num w:numId="14">
    <w:abstractNumId w:val="13"/>
  </w:num>
  <w:num w:numId="15">
    <w:abstractNumId w:val="2"/>
  </w:num>
  <w:num w:numId="16">
    <w:abstractNumId w:val="34"/>
  </w:num>
  <w:num w:numId="17">
    <w:abstractNumId w:val="41"/>
  </w:num>
  <w:num w:numId="18">
    <w:abstractNumId w:val="8"/>
  </w:num>
  <w:num w:numId="19">
    <w:abstractNumId w:val="19"/>
  </w:num>
  <w:num w:numId="20">
    <w:abstractNumId w:val="5"/>
  </w:num>
  <w:num w:numId="21">
    <w:abstractNumId w:val="12"/>
  </w:num>
  <w:num w:numId="22">
    <w:abstractNumId w:val="6"/>
  </w:num>
  <w:num w:numId="23">
    <w:abstractNumId w:val="38"/>
  </w:num>
  <w:num w:numId="24">
    <w:abstractNumId w:val="28"/>
  </w:num>
  <w:num w:numId="25">
    <w:abstractNumId w:val="26"/>
  </w:num>
  <w:num w:numId="26">
    <w:abstractNumId w:val="40"/>
  </w:num>
  <w:num w:numId="27">
    <w:abstractNumId w:val="31"/>
  </w:num>
  <w:num w:numId="28">
    <w:abstractNumId w:val="18"/>
  </w:num>
  <w:num w:numId="29">
    <w:abstractNumId w:val="4"/>
  </w:num>
  <w:num w:numId="30">
    <w:abstractNumId w:val="29"/>
  </w:num>
  <w:num w:numId="31">
    <w:abstractNumId w:val="22"/>
  </w:num>
  <w:num w:numId="32">
    <w:abstractNumId w:val="11"/>
  </w:num>
  <w:num w:numId="33">
    <w:abstractNumId w:val="30"/>
  </w:num>
  <w:num w:numId="34">
    <w:abstractNumId w:val="7"/>
  </w:num>
  <w:num w:numId="35">
    <w:abstractNumId w:val="37"/>
  </w:num>
  <w:num w:numId="36">
    <w:abstractNumId w:val="0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9"/>
  </w:num>
  <w:num w:numId="40">
    <w:abstractNumId w:val="42"/>
  </w:num>
  <w:num w:numId="41">
    <w:abstractNumId w:val="1"/>
  </w:num>
  <w:num w:numId="42">
    <w:abstractNumId w:val="14"/>
  </w:num>
  <w:num w:numId="43">
    <w:abstractNumId w:val="36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187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331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1B17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AA5F8-109B-432D-9071-AD873635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3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2019-10-08T23:23:00Z</cp:lastPrinted>
  <dcterms:created xsi:type="dcterms:W3CDTF">2019-10-08T23:32:00Z</dcterms:created>
  <dcterms:modified xsi:type="dcterms:W3CDTF">2019-10-08T23:32:00Z</dcterms:modified>
</cp:coreProperties>
</file>