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AE7FB" w14:textId="77777777" w:rsidR="008E5FB8" w:rsidRPr="0012715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127155">
        <w:rPr>
          <w:rFonts w:ascii="Verdana" w:hAnsi="Verdana" w:cs="Arial"/>
          <w:szCs w:val="24"/>
        </w:rPr>
        <w:t>ESCOLA ____________</w:t>
      </w:r>
      <w:r w:rsidR="00E86F37" w:rsidRPr="00127155">
        <w:rPr>
          <w:rFonts w:ascii="Verdana" w:hAnsi="Verdana" w:cs="Arial"/>
          <w:szCs w:val="24"/>
        </w:rPr>
        <w:t>____________________________DATA:_____/_____/_____</w:t>
      </w:r>
    </w:p>
    <w:p w14:paraId="265258CF" w14:textId="77777777" w:rsidR="00A27109" w:rsidRPr="0012715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2715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27155">
        <w:rPr>
          <w:rFonts w:ascii="Verdana" w:hAnsi="Verdana" w:cs="Arial"/>
          <w:szCs w:val="24"/>
        </w:rPr>
        <w:t>_______________________</w:t>
      </w:r>
    </w:p>
    <w:p w14:paraId="4025C1C2" w14:textId="77777777" w:rsidR="005B4E91" w:rsidRPr="00127155" w:rsidRDefault="005B4E91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87110A" w14:textId="77777777" w:rsidR="005B4E91" w:rsidRPr="00127155" w:rsidRDefault="0046035E" w:rsidP="0046035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27155">
        <w:rPr>
          <w:rFonts w:ascii="Verdana" w:hAnsi="Verdana" w:cs="Arial"/>
          <w:b/>
          <w:bCs/>
          <w:szCs w:val="24"/>
        </w:rPr>
        <w:t>A ascensão do fascismo</w:t>
      </w:r>
    </w:p>
    <w:p w14:paraId="6FA54CC6" w14:textId="77777777" w:rsidR="00EC61E7" w:rsidRPr="00127155" w:rsidRDefault="0046035E" w:rsidP="0046035E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127155">
        <w:rPr>
          <w:rFonts w:ascii="Verdana" w:hAnsi="Verdana" w:cs="Arial"/>
          <w:szCs w:val="24"/>
        </w:rPr>
        <w:t>Por sua intensa participação na Guerra, a Itália se viu seriamente endividada com os EUA, tendo altos índices de desemprego</w:t>
      </w:r>
      <w:r w:rsidR="00EC61E7" w:rsidRPr="00127155">
        <w:rPr>
          <w:rFonts w:ascii="Verdana" w:hAnsi="Verdana" w:cs="Arial"/>
          <w:szCs w:val="24"/>
        </w:rPr>
        <w:t>, custo de vida e inflação. O sistema italiano político era:</w:t>
      </w:r>
    </w:p>
    <w:p w14:paraId="337F4536" w14:textId="77777777" w:rsidR="00EC61E7" w:rsidRPr="00127155" w:rsidRDefault="00EC61E7" w:rsidP="00EC61E7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127155">
        <w:rPr>
          <w:rFonts w:ascii="Verdana" w:hAnsi="Verdana" w:cs="Arial"/>
          <w:szCs w:val="24"/>
        </w:rPr>
        <w:t>Republicano</w:t>
      </w:r>
    </w:p>
    <w:p w14:paraId="348EF711" w14:textId="77777777" w:rsidR="00EC61E7" w:rsidRPr="00127155" w:rsidRDefault="00EC61E7" w:rsidP="00EC61E7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127155">
        <w:rPr>
          <w:rFonts w:ascii="Verdana" w:hAnsi="Verdana" w:cs="Arial"/>
          <w:szCs w:val="24"/>
        </w:rPr>
        <w:t>Monárquico</w:t>
      </w:r>
    </w:p>
    <w:p w14:paraId="6BA927D5" w14:textId="77777777" w:rsidR="00EC61E7" w:rsidRPr="00127155" w:rsidRDefault="00EC61E7" w:rsidP="00EC61E7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127155">
        <w:rPr>
          <w:rFonts w:ascii="Verdana" w:hAnsi="Verdana" w:cs="Arial"/>
          <w:szCs w:val="24"/>
        </w:rPr>
        <w:t>Democrático</w:t>
      </w:r>
    </w:p>
    <w:p w14:paraId="5369FC5B" w14:textId="77777777" w:rsidR="00EC61E7" w:rsidRPr="00127155" w:rsidRDefault="00EC61E7" w:rsidP="00EC61E7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127155">
        <w:rPr>
          <w:rFonts w:ascii="Verdana" w:hAnsi="Verdana" w:cs="Arial"/>
          <w:szCs w:val="24"/>
        </w:rPr>
        <w:t xml:space="preserve">Totalitário </w:t>
      </w:r>
    </w:p>
    <w:p w14:paraId="24031124" w14:textId="77777777" w:rsidR="00EC61E7" w:rsidRPr="00127155" w:rsidRDefault="00EC61E7" w:rsidP="00EC61E7">
      <w:pPr>
        <w:spacing w:after="0" w:line="480" w:lineRule="auto"/>
        <w:rPr>
          <w:rFonts w:ascii="Verdana" w:hAnsi="Verdana" w:cs="Arial"/>
          <w:szCs w:val="24"/>
        </w:rPr>
      </w:pPr>
    </w:p>
    <w:p w14:paraId="24B56301" w14:textId="77777777" w:rsidR="00EC61E7" w:rsidRPr="00127155" w:rsidRDefault="00EC61E7" w:rsidP="00EC61E7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127155">
        <w:rPr>
          <w:rFonts w:ascii="Verdana" w:hAnsi="Verdana" w:cs="Arial"/>
          <w:szCs w:val="24"/>
        </w:rPr>
        <w:t>Desde 1919, o partido socialista apresentava um forte crescimento, chegando a obter 30% das cadeiras do Parlamento. Isso representava para o Estado italiano:</w:t>
      </w:r>
    </w:p>
    <w:p w14:paraId="5DA3D76E" w14:textId="77777777" w:rsidR="00EC61E7" w:rsidRPr="00127155" w:rsidRDefault="00EC61E7" w:rsidP="00EC61E7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127155">
        <w:rPr>
          <w:rFonts w:ascii="Verdana" w:hAnsi="Verdana" w:cs="Arial"/>
          <w:szCs w:val="24"/>
        </w:rPr>
        <w:t>Uma boa relação com o partido</w:t>
      </w:r>
    </w:p>
    <w:p w14:paraId="718C8E65" w14:textId="77777777" w:rsidR="00EC61E7" w:rsidRPr="00127155" w:rsidRDefault="00EC61E7" w:rsidP="00EC61E7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127155">
        <w:rPr>
          <w:rFonts w:ascii="Verdana" w:hAnsi="Verdana" w:cs="Arial"/>
          <w:szCs w:val="24"/>
        </w:rPr>
        <w:t xml:space="preserve">Possibilidade de crescimento econômico </w:t>
      </w:r>
    </w:p>
    <w:p w14:paraId="383FA710" w14:textId="77777777" w:rsidR="00B87AF0" w:rsidRPr="00127155" w:rsidRDefault="00EC61E7" w:rsidP="00EC61E7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127155">
        <w:rPr>
          <w:rFonts w:ascii="Verdana" w:hAnsi="Verdana" w:cs="Arial"/>
          <w:szCs w:val="24"/>
        </w:rPr>
        <w:t>Um risco</w:t>
      </w:r>
      <w:r w:rsidR="00B87AF0" w:rsidRPr="00127155">
        <w:rPr>
          <w:rFonts w:ascii="Verdana" w:hAnsi="Verdana" w:cs="Arial"/>
          <w:szCs w:val="24"/>
        </w:rPr>
        <w:t xml:space="preserve">, por conta da economia instável </w:t>
      </w:r>
    </w:p>
    <w:p w14:paraId="7CF8D9B7" w14:textId="77777777" w:rsidR="00B87AF0" w:rsidRPr="00127155" w:rsidRDefault="00B87AF0" w:rsidP="00EC61E7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127155">
        <w:rPr>
          <w:rFonts w:ascii="Verdana" w:hAnsi="Verdana" w:cs="Arial"/>
          <w:szCs w:val="24"/>
        </w:rPr>
        <w:t xml:space="preserve">Avanços políticos e sociais </w:t>
      </w:r>
    </w:p>
    <w:p w14:paraId="71C53791" w14:textId="77777777" w:rsidR="00B87AF0" w:rsidRPr="00127155" w:rsidRDefault="00B87AF0" w:rsidP="00B87AF0">
      <w:pPr>
        <w:spacing w:after="0" w:line="480" w:lineRule="auto"/>
        <w:rPr>
          <w:rFonts w:ascii="Verdana" w:hAnsi="Verdana" w:cs="Arial"/>
          <w:szCs w:val="24"/>
        </w:rPr>
      </w:pPr>
    </w:p>
    <w:p w14:paraId="35F199B5" w14:textId="77777777" w:rsidR="0046035E" w:rsidRPr="00127155" w:rsidRDefault="00A263EF" w:rsidP="00B87AF0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127155">
        <w:rPr>
          <w:rFonts w:ascii="Verdana" w:hAnsi="Verdana" w:cs="Arial"/>
          <w:szCs w:val="24"/>
        </w:rPr>
        <w:t>Em virtude da situação crítica por que passava a sociedade italiana no pós-guerra, os segmentos conservadores viam o partido fascista como:</w:t>
      </w:r>
    </w:p>
    <w:p w14:paraId="10A27B1D" w14:textId="77777777" w:rsidR="00A263EF" w:rsidRPr="00127155" w:rsidRDefault="00A263EF" w:rsidP="00A263EF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127155">
        <w:rPr>
          <w:rFonts w:ascii="Verdana" w:hAnsi="Verdana" w:cs="Arial"/>
          <w:szCs w:val="24"/>
        </w:rPr>
        <w:t>Uma alternativa para conter a ascensão do socialismo</w:t>
      </w:r>
    </w:p>
    <w:p w14:paraId="4459D084" w14:textId="77777777" w:rsidR="00A263EF" w:rsidRPr="00127155" w:rsidRDefault="00A263EF" w:rsidP="00A263EF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127155">
        <w:rPr>
          <w:rFonts w:ascii="Verdana" w:hAnsi="Verdana" w:cs="Arial"/>
          <w:szCs w:val="24"/>
        </w:rPr>
        <w:t>Algo arriscado em um momento frágil do país</w:t>
      </w:r>
    </w:p>
    <w:p w14:paraId="44A12EA5" w14:textId="77777777" w:rsidR="00A263EF" w:rsidRPr="00127155" w:rsidRDefault="00A263EF" w:rsidP="00A263EF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127155">
        <w:rPr>
          <w:rFonts w:ascii="Verdana" w:hAnsi="Verdana" w:cs="Arial"/>
          <w:szCs w:val="24"/>
        </w:rPr>
        <w:t>Uma forma de associação ao liberalismo</w:t>
      </w:r>
    </w:p>
    <w:p w14:paraId="76874FD9" w14:textId="77777777" w:rsidR="00A263EF" w:rsidRPr="00127155" w:rsidRDefault="004A36A9" w:rsidP="00A263EF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127155">
        <w:rPr>
          <w:rFonts w:ascii="Verdana" w:hAnsi="Verdana" w:cs="Arial"/>
          <w:szCs w:val="24"/>
        </w:rPr>
        <w:t>Uma ameaça a sua liberdade política</w:t>
      </w:r>
    </w:p>
    <w:p w14:paraId="400F24DA" w14:textId="77777777" w:rsidR="004A36A9" w:rsidRPr="00127155" w:rsidRDefault="004A36A9" w:rsidP="004A36A9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127155">
        <w:rPr>
          <w:rFonts w:ascii="Verdana" w:hAnsi="Verdana" w:cs="Arial"/>
          <w:szCs w:val="24"/>
        </w:rPr>
        <w:lastRenderedPageBreak/>
        <w:t>A partir de 1923, na condição de chefe de governo, Mussolini usou a estrutura do Estado para esmagar oposições antifascistas de qualquer natureza e, para tanto, valeu-se de:</w:t>
      </w:r>
    </w:p>
    <w:p w14:paraId="2005A420" w14:textId="77777777" w:rsidR="004A36A9" w:rsidRPr="00127155" w:rsidRDefault="004A36A9" w:rsidP="004A36A9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127155">
        <w:rPr>
          <w:rFonts w:ascii="Verdana" w:hAnsi="Verdana" w:cs="Arial"/>
          <w:szCs w:val="24"/>
        </w:rPr>
        <w:t>Reuniões políticas pacifistas</w:t>
      </w:r>
    </w:p>
    <w:p w14:paraId="13762CCE" w14:textId="77777777" w:rsidR="004A36A9" w:rsidRPr="00127155" w:rsidRDefault="004A36A9" w:rsidP="004A36A9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127155">
        <w:rPr>
          <w:rFonts w:ascii="Verdana" w:hAnsi="Verdana" w:cs="Arial"/>
          <w:szCs w:val="24"/>
        </w:rPr>
        <w:t>Comprometimento social</w:t>
      </w:r>
    </w:p>
    <w:p w14:paraId="37A191C2" w14:textId="77777777" w:rsidR="004A36A9" w:rsidRPr="00127155" w:rsidRDefault="004A36A9" w:rsidP="004A36A9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127155">
        <w:rPr>
          <w:rFonts w:ascii="Verdana" w:hAnsi="Verdana" w:cs="Arial"/>
          <w:szCs w:val="24"/>
        </w:rPr>
        <w:t>Recursos violentos</w:t>
      </w:r>
    </w:p>
    <w:p w14:paraId="4C619EC9" w14:textId="77777777" w:rsidR="004A36A9" w:rsidRPr="00127155" w:rsidRDefault="004A36A9" w:rsidP="004A36A9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127155">
        <w:rPr>
          <w:rFonts w:ascii="Verdana" w:hAnsi="Verdana" w:cs="Arial"/>
          <w:szCs w:val="24"/>
        </w:rPr>
        <w:t>Prosperidade acessível aos trabalhadores</w:t>
      </w:r>
    </w:p>
    <w:p w14:paraId="581560A8" w14:textId="77777777" w:rsidR="004A36A9" w:rsidRPr="00127155" w:rsidRDefault="004A36A9" w:rsidP="004A36A9">
      <w:pPr>
        <w:spacing w:after="0" w:line="480" w:lineRule="auto"/>
        <w:rPr>
          <w:rFonts w:ascii="Verdana" w:hAnsi="Verdana" w:cs="Arial"/>
          <w:szCs w:val="24"/>
        </w:rPr>
      </w:pPr>
    </w:p>
    <w:p w14:paraId="4729EC7D" w14:textId="77777777" w:rsidR="00127155" w:rsidRPr="00127155" w:rsidRDefault="004A36A9" w:rsidP="00127155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127155">
        <w:rPr>
          <w:rFonts w:ascii="Verdana" w:hAnsi="Verdana" w:cs="Arial"/>
          <w:szCs w:val="24"/>
        </w:rPr>
        <w:t>O modelo centralizador, do ponto de vista político, e interventor, do ponto de vista econômico, de organização do Estado que foi construído por Mussolini buscava tirar a Itália da crise</w:t>
      </w:r>
      <w:r w:rsidR="00127155" w:rsidRPr="00127155">
        <w:rPr>
          <w:rFonts w:ascii="Verdana" w:hAnsi="Verdana" w:cs="Arial"/>
          <w:szCs w:val="24"/>
        </w:rPr>
        <w:t>:</w:t>
      </w:r>
    </w:p>
    <w:p w14:paraId="2E6260FC" w14:textId="77777777" w:rsidR="00127155" w:rsidRPr="00127155" w:rsidRDefault="00127155" w:rsidP="00127155">
      <w:pPr>
        <w:pStyle w:val="PargrafodaLista"/>
        <w:numPr>
          <w:ilvl w:val="0"/>
          <w:numId w:val="46"/>
        </w:numPr>
        <w:spacing w:after="0" w:line="480" w:lineRule="auto"/>
        <w:rPr>
          <w:rFonts w:ascii="Verdana" w:hAnsi="Verdana" w:cs="Arial"/>
          <w:szCs w:val="24"/>
        </w:rPr>
      </w:pPr>
      <w:r w:rsidRPr="00127155">
        <w:rPr>
          <w:rFonts w:ascii="Verdana" w:hAnsi="Verdana" w:cs="Arial"/>
          <w:szCs w:val="24"/>
        </w:rPr>
        <w:t>Investindo em vários setores</w:t>
      </w:r>
    </w:p>
    <w:p w14:paraId="0F2F7AC4" w14:textId="77777777" w:rsidR="00127155" w:rsidRPr="00127155" w:rsidRDefault="00127155" w:rsidP="00127155">
      <w:pPr>
        <w:pStyle w:val="PargrafodaLista"/>
        <w:numPr>
          <w:ilvl w:val="0"/>
          <w:numId w:val="46"/>
        </w:numPr>
        <w:spacing w:after="0" w:line="480" w:lineRule="auto"/>
        <w:rPr>
          <w:rFonts w:ascii="Verdana" w:hAnsi="Verdana" w:cs="Arial"/>
          <w:szCs w:val="24"/>
        </w:rPr>
      </w:pPr>
      <w:r w:rsidRPr="00127155">
        <w:rPr>
          <w:rFonts w:ascii="Verdana" w:hAnsi="Verdana" w:cs="Arial"/>
          <w:szCs w:val="24"/>
        </w:rPr>
        <w:t>Controlando a inflação</w:t>
      </w:r>
    </w:p>
    <w:p w14:paraId="2B85752A" w14:textId="77777777" w:rsidR="00127155" w:rsidRPr="00127155" w:rsidRDefault="00127155" w:rsidP="00127155">
      <w:pPr>
        <w:pStyle w:val="PargrafodaLista"/>
        <w:numPr>
          <w:ilvl w:val="0"/>
          <w:numId w:val="46"/>
        </w:numPr>
        <w:spacing w:after="0" w:line="480" w:lineRule="auto"/>
        <w:rPr>
          <w:rFonts w:ascii="Verdana" w:hAnsi="Verdana" w:cs="Arial"/>
          <w:szCs w:val="24"/>
        </w:rPr>
      </w:pPr>
      <w:r w:rsidRPr="00127155">
        <w:rPr>
          <w:rFonts w:ascii="Verdana" w:hAnsi="Verdana" w:cs="Arial"/>
          <w:szCs w:val="24"/>
        </w:rPr>
        <w:t>Criando medidas socioeducativas</w:t>
      </w:r>
    </w:p>
    <w:p w14:paraId="39EC9C6F" w14:textId="77777777" w:rsidR="00127155" w:rsidRPr="00127155" w:rsidRDefault="00127155" w:rsidP="00127155">
      <w:pPr>
        <w:pStyle w:val="PargrafodaLista"/>
        <w:numPr>
          <w:ilvl w:val="0"/>
          <w:numId w:val="46"/>
        </w:numPr>
        <w:spacing w:after="0" w:line="480" w:lineRule="auto"/>
        <w:rPr>
          <w:rFonts w:ascii="Verdana" w:hAnsi="Verdana" w:cs="Arial"/>
          <w:szCs w:val="24"/>
        </w:rPr>
      </w:pPr>
      <w:r w:rsidRPr="00127155">
        <w:rPr>
          <w:rFonts w:ascii="Verdana" w:hAnsi="Verdana" w:cs="Arial"/>
          <w:szCs w:val="24"/>
        </w:rPr>
        <w:t xml:space="preserve">Apoiando partidos políticos internacionais </w:t>
      </w:r>
      <w:bookmarkEnd w:id="0"/>
    </w:p>
    <w:sectPr w:rsidR="00127155" w:rsidRPr="0012715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CCFFF" w14:textId="77777777" w:rsidR="00455C7E" w:rsidRDefault="00455C7E" w:rsidP="00FE55FB">
      <w:pPr>
        <w:spacing w:after="0" w:line="240" w:lineRule="auto"/>
      </w:pPr>
      <w:r>
        <w:separator/>
      </w:r>
    </w:p>
  </w:endnote>
  <w:endnote w:type="continuationSeparator" w:id="0">
    <w:p w14:paraId="7D4E296E" w14:textId="77777777" w:rsidR="00455C7E" w:rsidRDefault="00455C7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0A6A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59235" w14:textId="77777777" w:rsidR="00455C7E" w:rsidRDefault="00455C7E" w:rsidP="00FE55FB">
      <w:pPr>
        <w:spacing w:after="0" w:line="240" w:lineRule="auto"/>
      </w:pPr>
      <w:r>
        <w:separator/>
      </w:r>
    </w:p>
  </w:footnote>
  <w:footnote w:type="continuationSeparator" w:id="0">
    <w:p w14:paraId="6F91A214" w14:textId="77777777" w:rsidR="00455C7E" w:rsidRDefault="00455C7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6950"/>
    <w:multiLevelType w:val="hybridMultilevel"/>
    <w:tmpl w:val="A7F623DA"/>
    <w:lvl w:ilvl="0" w:tplc="36F82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2776F"/>
    <w:multiLevelType w:val="hybridMultilevel"/>
    <w:tmpl w:val="0784B6EE"/>
    <w:lvl w:ilvl="0" w:tplc="0E52A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7556F"/>
    <w:multiLevelType w:val="hybridMultilevel"/>
    <w:tmpl w:val="F29CE87E"/>
    <w:lvl w:ilvl="0" w:tplc="32AC6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8A6AC5"/>
    <w:multiLevelType w:val="hybridMultilevel"/>
    <w:tmpl w:val="5762A588"/>
    <w:lvl w:ilvl="0" w:tplc="00C02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60292"/>
    <w:multiLevelType w:val="hybridMultilevel"/>
    <w:tmpl w:val="12A6C7BC"/>
    <w:lvl w:ilvl="0" w:tplc="D8F48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40961"/>
    <w:multiLevelType w:val="hybridMultilevel"/>
    <w:tmpl w:val="BCE41A22"/>
    <w:lvl w:ilvl="0" w:tplc="F4C61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90CAD"/>
    <w:multiLevelType w:val="hybridMultilevel"/>
    <w:tmpl w:val="64186A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30874"/>
    <w:multiLevelType w:val="hybridMultilevel"/>
    <w:tmpl w:val="5866AA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C21CE"/>
    <w:multiLevelType w:val="hybridMultilevel"/>
    <w:tmpl w:val="C40455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24"/>
  </w:num>
  <w:num w:numId="4">
    <w:abstractNumId w:val="40"/>
  </w:num>
  <w:num w:numId="5">
    <w:abstractNumId w:val="17"/>
  </w:num>
  <w:num w:numId="6">
    <w:abstractNumId w:val="20"/>
  </w:num>
  <w:num w:numId="7">
    <w:abstractNumId w:val="3"/>
  </w:num>
  <w:num w:numId="8">
    <w:abstractNumId w:val="45"/>
  </w:num>
  <w:num w:numId="9">
    <w:abstractNumId w:val="37"/>
  </w:num>
  <w:num w:numId="10">
    <w:abstractNumId w:val="26"/>
  </w:num>
  <w:num w:numId="11">
    <w:abstractNumId w:val="12"/>
  </w:num>
  <w:num w:numId="12">
    <w:abstractNumId w:val="22"/>
  </w:num>
  <w:num w:numId="13">
    <w:abstractNumId w:val="27"/>
  </w:num>
  <w:num w:numId="14">
    <w:abstractNumId w:val="15"/>
  </w:num>
  <w:num w:numId="15">
    <w:abstractNumId w:val="2"/>
  </w:num>
  <w:num w:numId="16">
    <w:abstractNumId w:val="39"/>
  </w:num>
  <w:num w:numId="17">
    <w:abstractNumId w:val="44"/>
  </w:num>
  <w:num w:numId="18">
    <w:abstractNumId w:val="9"/>
  </w:num>
  <w:num w:numId="19">
    <w:abstractNumId w:val="19"/>
  </w:num>
  <w:num w:numId="20">
    <w:abstractNumId w:val="6"/>
  </w:num>
  <w:num w:numId="21">
    <w:abstractNumId w:val="14"/>
  </w:num>
  <w:num w:numId="22">
    <w:abstractNumId w:val="7"/>
  </w:num>
  <w:num w:numId="23">
    <w:abstractNumId w:val="42"/>
  </w:num>
  <w:num w:numId="24">
    <w:abstractNumId w:val="30"/>
  </w:num>
  <w:num w:numId="25">
    <w:abstractNumId w:val="28"/>
  </w:num>
  <w:num w:numId="26">
    <w:abstractNumId w:val="43"/>
  </w:num>
  <w:num w:numId="27">
    <w:abstractNumId w:val="35"/>
  </w:num>
  <w:num w:numId="28">
    <w:abstractNumId w:val="18"/>
  </w:num>
  <w:num w:numId="29">
    <w:abstractNumId w:val="5"/>
  </w:num>
  <w:num w:numId="30">
    <w:abstractNumId w:val="31"/>
  </w:num>
  <w:num w:numId="31">
    <w:abstractNumId w:val="23"/>
  </w:num>
  <w:num w:numId="32">
    <w:abstractNumId w:val="13"/>
  </w:num>
  <w:num w:numId="33">
    <w:abstractNumId w:val="34"/>
  </w:num>
  <w:num w:numId="34">
    <w:abstractNumId w:val="8"/>
  </w:num>
  <w:num w:numId="35">
    <w:abstractNumId w:val="41"/>
  </w:num>
  <w:num w:numId="36">
    <w:abstractNumId w:val="0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"/>
  </w:num>
  <w:num w:numId="40">
    <w:abstractNumId w:val="36"/>
  </w:num>
  <w:num w:numId="41">
    <w:abstractNumId w:val="32"/>
  </w:num>
  <w:num w:numId="42">
    <w:abstractNumId w:val="21"/>
  </w:num>
  <w:num w:numId="43">
    <w:abstractNumId w:val="4"/>
  </w:num>
  <w:num w:numId="44">
    <w:abstractNumId w:val="11"/>
  </w:num>
  <w:num w:numId="45">
    <w:abstractNumId w:val="1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27155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035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36A9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B4E91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63A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63EF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87AF0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C61E7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EE2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A532E-E4F7-4A93-AB3A-43DAB987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2019-09-20T02:12:00Z</cp:lastPrinted>
  <dcterms:created xsi:type="dcterms:W3CDTF">2019-09-20T02:13:00Z</dcterms:created>
  <dcterms:modified xsi:type="dcterms:W3CDTF">2019-09-20T02:13:00Z</dcterms:modified>
</cp:coreProperties>
</file>