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Pr="00C11BD3" w:rsidRDefault="00F31CA9" w:rsidP="00C11BD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11BD3">
        <w:rPr>
          <w:rFonts w:ascii="Verdana" w:hAnsi="Verdana" w:cs="Arial"/>
          <w:b/>
          <w:szCs w:val="24"/>
        </w:rPr>
        <w:t>Emigração e imigração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31CA9" w:rsidRPr="00C11BD3" w:rsidRDefault="00F31CA9" w:rsidP="004A7424">
      <w:pPr>
        <w:spacing w:after="0" w:line="360" w:lineRule="auto"/>
        <w:jc w:val="left"/>
        <w:rPr>
          <w:rFonts w:ascii="Verdana" w:hAnsi="Verdana" w:cs="Arial"/>
          <w:b/>
          <w:szCs w:val="24"/>
        </w:rPr>
      </w:pPr>
      <w:r w:rsidRPr="00C11BD3">
        <w:rPr>
          <w:rFonts w:ascii="Verdana" w:hAnsi="Verdana" w:cs="Arial"/>
          <w:b/>
          <w:szCs w:val="24"/>
        </w:rPr>
        <w:t>Texto 1</w:t>
      </w:r>
    </w:p>
    <w:p w:rsidR="00F31CA9" w:rsidRDefault="00F31CA9" w:rsidP="00F31CA9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Emigrar! Mundo de preocupações, incertezas e, sobretudo, esperanças.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Emigrar! É a despedida da pátria querida, da velha casa com quartos tão familiares, de terra e quintal! É a separação de parentes, amigos e vizinhos e isso tudo ligado a um grande pensamento que diz: “incerteza absoluta, inquietação pela existência”. Primeiro a preocupação pela travessia no mar; depois a incerteza sobre o destino da viagem, da nova terra que se conhecia só por terceiros. […] O homem tinha de ser forte para a decisão da partida.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Emigrar, porém, é sinal de necessidade.</w:t>
      </w:r>
    </w:p>
    <w:p w:rsidR="00F31CA9" w:rsidRPr="00C11BD3" w:rsidRDefault="00F31CA9" w:rsidP="00C11BD3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C11BD3">
        <w:rPr>
          <w:rFonts w:ascii="Verdana" w:hAnsi="Verdana" w:cs="Arial"/>
          <w:i/>
          <w:sz w:val="20"/>
          <w:szCs w:val="20"/>
        </w:rPr>
        <w:t>Toni Vidal Jochem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31CA9" w:rsidRPr="00C11BD3" w:rsidRDefault="00F31CA9" w:rsidP="004A7424">
      <w:pPr>
        <w:spacing w:after="0" w:line="360" w:lineRule="auto"/>
        <w:jc w:val="left"/>
        <w:rPr>
          <w:rFonts w:ascii="Verdana" w:hAnsi="Verdana" w:cs="Arial"/>
          <w:b/>
          <w:szCs w:val="24"/>
        </w:rPr>
      </w:pPr>
      <w:r w:rsidRPr="00C11BD3">
        <w:rPr>
          <w:rFonts w:ascii="Verdana" w:hAnsi="Verdana" w:cs="Arial"/>
          <w:b/>
          <w:szCs w:val="24"/>
        </w:rPr>
        <w:t>Texto 2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Nesta música, cantada por imigrantes alemães, eles descrevem o que imaginavam encontrar no Brasil.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[…] como sabem todos, os peixes são grandes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se pesca até com a mão as carpas que chegam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ter vinte e cinco quilos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as baratas parecem massapão,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cada pé produz três arrobas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vamos para a terra onde o verde é eterno,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onde rosas florescem mesmo no inverno. </w:t>
      </w:r>
    </w:p>
    <w:p w:rsidR="00F31CA9" w:rsidRPr="00C11BD3" w:rsidRDefault="00F31CA9" w:rsidP="00C11BD3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C11BD3">
        <w:rPr>
          <w:rFonts w:ascii="Verdana" w:hAnsi="Verdana" w:cs="Arial"/>
          <w:i/>
          <w:sz w:val="20"/>
          <w:szCs w:val="20"/>
        </w:rPr>
        <w:t>Citado por Karl Fouquet. O imigrante alemão e seus descendentes no Brasil (1808-1824)</w:t>
      </w:r>
    </w:p>
    <w:p w:rsidR="00F31CA9" w:rsidRDefault="00F31CA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11BD3" w:rsidRDefault="00C11BD3" w:rsidP="00C11BD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F31CA9" w:rsidRDefault="00F31CA9" w:rsidP="00C11BD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11BD3">
        <w:rPr>
          <w:rFonts w:ascii="Verdana" w:hAnsi="Verdana" w:cs="Arial"/>
          <w:b/>
          <w:szCs w:val="24"/>
        </w:rPr>
        <w:t>Questões</w:t>
      </w:r>
    </w:p>
    <w:p w:rsidR="00C11BD3" w:rsidRPr="00C11BD3" w:rsidRDefault="00C11BD3" w:rsidP="00C11BD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F31CA9" w:rsidRDefault="00F31CA9" w:rsidP="00F31CA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assunto dos textos?</w:t>
      </w:r>
    </w:p>
    <w:p w:rsidR="00997068" w:rsidRDefault="00C11BD3" w:rsidP="00B06A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11BD3" w:rsidRDefault="00C11BD3" w:rsidP="00B06A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11BD3" w:rsidRDefault="00C11BD3" w:rsidP="00B06A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97068" w:rsidRDefault="00997068" w:rsidP="0099706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é emigrar?</w:t>
      </w:r>
    </w:p>
    <w:p w:rsidR="00997068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97068" w:rsidRDefault="00997068" w:rsidP="0099706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Você conhece alguém que passou por situação semelhante à descrita no texto 1?</w:t>
      </w:r>
    </w:p>
    <w:p w:rsidR="00997068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97068" w:rsidRDefault="00997068" w:rsidP="0099706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texto 2, há exagero na maneira de descrever o Brasil. Copie uma frase que justifique essa afirmação.</w:t>
      </w:r>
    </w:p>
    <w:p w:rsidR="00997068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97068" w:rsidRDefault="00997068" w:rsidP="0099706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Algumas pessoas costumam exagerar na descrição de algo que têm para impressionar os outros. Que consequências pode ter essa ação?</w:t>
      </w:r>
    </w:p>
    <w:p w:rsidR="00997068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11BD3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97068" w:rsidRDefault="00997068" w:rsidP="0099706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Imagine-se um emigrante: você deixará seu país de origem para aventurar-se em outro país. Do que você sentirá mais saudade? Quais serão seus medos?</w:t>
      </w:r>
    </w:p>
    <w:p w:rsidR="00997068" w:rsidRDefault="00C11BD3" w:rsidP="0099706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7068" w:rsidRPr="00997068" w:rsidRDefault="00997068" w:rsidP="00997068">
      <w:pPr>
        <w:spacing w:after="0" w:line="360" w:lineRule="auto"/>
        <w:rPr>
          <w:rFonts w:ascii="Verdana" w:hAnsi="Verdana" w:cs="Arial"/>
          <w:szCs w:val="24"/>
        </w:rPr>
      </w:pPr>
    </w:p>
    <w:sectPr w:rsidR="00997068" w:rsidRPr="0099706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42" w:rsidRDefault="00A32F42" w:rsidP="00FE55FB">
      <w:pPr>
        <w:spacing w:after="0" w:line="240" w:lineRule="auto"/>
      </w:pPr>
      <w:r>
        <w:separator/>
      </w:r>
    </w:p>
  </w:endnote>
  <w:endnote w:type="continuationSeparator" w:id="1">
    <w:p w:rsidR="00A32F42" w:rsidRDefault="00A32F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42" w:rsidRDefault="00A32F42" w:rsidP="00FE55FB">
      <w:pPr>
        <w:spacing w:after="0" w:line="240" w:lineRule="auto"/>
      </w:pPr>
      <w:r>
        <w:separator/>
      </w:r>
    </w:p>
  </w:footnote>
  <w:footnote w:type="continuationSeparator" w:id="1">
    <w:p w:rsidR="00A32F42" w:rsidRDefault="00A32F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77FCD"/>
    <w:multiLevelType w:val="hybridMultilevel"/>
    <w:tmpl w:val="0DAA7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30"/>
  </w:num>
  <w:num w:numId="5">
    <w:abstractNumId w:val="12"/>
  </w:num>
  <w:num w:numId="6">
    <w:abstractNumId w:val="15"/>
  </w:num>
  <w:num w:numId="7">
    <w:abstractNumId w:val="1"/>
  </w:num>
  <w:num w:numId="8">
    <w:abstractNumId w:val="34"/>
  </w:num>
  <w:num w:numId="9">
    <w:abstractNumId w:val="28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0"/>
  </w:num>
  <w:num w:numId="16">
    <w:abstractNumId w:val="29"/>
  </w:num>
  <w:num w:numId="17">
    <w:abstractNumId w:val="33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4"/>
  </w:num>
  <w:num w:numId="25">
    <w:abstractNumId w:val="22"/>
  </w:num>
  <w:num w:numId="26">
    <w:abstractNumId w:val="32"/>
  </w:num>
  <w:num w:numId="27">
    <w:abstractNumId w:val="27"/>
  </w:num>
  <w:num w:numId="28">
    <w:abstractNumId w:val="13"/>
  </w:num>
  <w:num w:numId="29">
    <w:abstractNumId w:val="2"/>
  </w:num>
  <w:num w:numId="30">
    <w:abstractNumId w:val="25"/>
  </w:num>
  <w:num w:numId="31">
    <w:abstractNumId w:val="17"/>
  </w:num>
  <w:num w:numId="32">
    <w:abstractNumId w:val="8"/>
  </w:num>
  <w:num w:numId="33">
    <w:abstractNumId w:val="26"/>
  </w:num>
  <w:num w:numId="34">
    <w:abstractNumId w:val="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BF9"/>
    <w:rsid w:val="00861D03"/>
    <w:rsid w:val="008624DF"/>
    <w:rsid w:val="008636DF"/>
    <w:rsid w:val="00863D64"/>
    <w:rsid w:val="00866DD5"/>
    <w:rsid w:val="00870E4F"/>
    <w:rsid w:val="00870F57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068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2F42"/>
    <w:rsid w:val="00A346A3"/>
    <w:rsid w:val="00A35C48"/>
    <w:rsid w:val="00A36279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6AEB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1BD3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1CA9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2019-06-22T22:29:00Z</cp:lastPrinted>
  <dcterms:created xsi:type="dcterms:W3CDTF">2019-06-22T22:30:00Z</dcterms:created>
  <dcterms:modified xsi:type="dcterms:W3CDTF">2019-06-22T22:30:00Z</dcterms:modified>
</cp:coreProperties>
</file>