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207658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07658">
        <w:rPr>
          <w:rFonts w:ascii="Verdana" w:hAnsi="Verdana" w:cs="Arial"/>
          <w:szCs w:val="24"/>
        </w:rPr>
        <w:t>ESCOLA ____________</w:t>
      </w:r>
      <w:r w:rsidR="00E86F37" w:rsidRPr="00207658">
        <w:rPr>
          <w:rFonts w:ascii="Verdana" w:hAnsi="Verdana" w:cs="Arial"/>
          <w:szCs w:val="24"/>
        </w:rPr>
        <w:t>____________________________DATA:_____/_____/_____</w:t>
      </w:r>
    </w:p>
    <w:p w:rsidR="00A27109" w:rsidRPr="00207658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07658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207658">
        <w:rPr>
          <w:rFonts w:ascii="Verdana" w:hAnsi="Verdana" w:cs="Arial"/>
          <w:szCs w:val="24"/>
        </w:rPr>
        <w:t>_______________________</w:t>
      </w:r>
    </w:p>
    <w:p w:rsidR="00C266D6" w:rsidRPr="00207658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23B86" w:rsidRPr="00207658" w:rsidRDefault="00123B86" w:rsidP="00207658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207658">
        <w:rPr>
          <w:rFonts w:ascii="Verdana" w:hAnsi="Verdana" w:cs="Arial"/>
          <w:b/>
          <w:szCs w:val="24"/>
        </w:rPr>
        <w:t>Teorias da evolução</w:t>
      </w:r>
    </w:p>
    <w:p w:rsidR="00123B86" w:rsidRPr="00207658" w:rsidRDefault="00123B8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23B86" w:rsidRPr="00207658" w:rsidRDefault="00123B86" w:rsidP="00123B86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207658">
        <w:rPr>
          <w:rFonts w:ascii="Verdana" w:hAnsi="Verdana" w:cs="Arial"/>
          <w:szCs w:val="24"/>
        </w:rPr>
        <w:t>O darwinismo baseia-se principalmente nas idéias:</w:t>
      </w:r>
    </w:p>
    <w:p w:rsidR="00123B86" w:rsidRPr="00207658" w:rsidRDefault="00123B86" w:rsidP="00123B86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207658">
        <w:rPr>
          <w:rFonts w:ascii="Verdana" w:hAnsi="Verdana" w:cs="Arial"/>
          <w:szCs w:val="24"/>
        </w:rPr>
        <w:t>Da herança dos caracteres adquiridos e da diversidade nas populações</w:t>
      </w:r>
    </w:p>
    <w:p w:rsidR="00123B86" w:rsidRPr="00207658" w:rsidRDefault="00123B86" w:rsidP="00123B86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207658">
        <w:rPr>
          <w:rFonts w:ascii="Verdana" w:hAnsi="Verdana" w:cs="Arial"/>
          <w:szCs w:val="24"/>
        </w:rPr>
        <w:t>Da diversidade nas populações e da sobrevivência dos mais aptos</w:t>
      </w:r>
    </w:p>
    <w:p w:rsidR="00123B86" w:rsidRPr="00207658" w:rsidRDefault="00123B86" w:rsidP="00123B86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207658">
        <w:rPr>
          <w:rFonts w:ascii="Verdana" w:hAnsi="Verdana" w:cs="Arial"/>
          <w:szCs w:val="24"/>
        </w:rPr>
        <w:t>Do uso e desuso de órgãos e da herança dos caracteres adquiridos</w:t>
      </w:r>
    </w:p>
    <w:p w:rsidR="00123B86" w:rsidRPr="00207658" w:rsidRDefault="00123B86" w:rsidP="00123B86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207658">
        <w:rPr>
          <w:rFonts w:ascii="Verdana" w:hAnsi="Verdana" w:cs="Arial"/>
          <w:szCs w:val="24"/>
        </w:rPr>
        <w:t>Da sobrevivência dos mais aptos e do uso e desuso dos órgãos</w:t>
      </w:r>
    </w:p>
    <w:p w:rsidR="00123B86" w:rsidRPr="00207658" w:rsidRDefault="00123B86" w:rsidP="00123B86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207658">
        <w:rPr>
          <w:rFonts w:ascii="Verdana" w:hAnsi="Verdana" w:cs="Arial"/>
          <w:szCs w:val="24"/>
        </w:rPr>
        <w:t>Da diversidade nas populações e do uso e desuso dos órgãos</w:t>
      </w:r>
    </w:p>
    <w:p w:rsidR="00123B86" w:rsidRPr="00207658" w:rsidRDefault="00123B86" w:rsidP="00123B86">
      <w:pPr>
        <w:spacing w:after="0" w:line="360" w:lineRule="auto"/>
        <w:rPr>
          <w:rFonts w:ascii="Verdana" w:hAnsi="Verdana" w:cs="Arial"/>
          <w:szCs w:val="24"/>
        </w:rPr>
      </w:pPr>
    </w:p>
    <w:p w:rsidR="00123B86" w:rsidRPr="00207658" w:rsidRDefault="00123B86" w:rsidP="00123B86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207658">
        <w:rPr>
          <w:rFonts w:ascii="Verdana" w:hAnsi="Verdana" w:cs="Arial"/>
          <w:szCs w:val="24"/>
        </w:rPr>
        <w:t>A preponderância de mariposas escuras em áreas industrializadas tem a seguinte explicação:</w:t>
      </w:r>
    </w:p>
    <w:p w:rsidR="00123B86" w:rsidRPr="00207658" w:rsidRDefault="00123B86" w:rsidP="00123B86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207658">
        <w:rPr>
          <w:rFonts w:ascii="Verdana" w:hAnsi="Verdana" w:cs="Arial"/>
          <w:szCs w:val="24"/>
        </w:rPr>
        <w:t>Os pássaros não gostam das mariposas escuras</w:t>
      </w:r>
    </w:p>
    <w:p w:rsidR="00123B86" w:rsidRPr="00207658" w:rsidRDefault="00123B86" w:rsidP="00123B86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207658">
        <w:rPr>
          <w:rFonts w:ascii="Verdana" w:hAnsi="Verdana" w:cs="Arial"/>
          <w:szCs w:val="24"/>
        </w:rPr>
        <w:t>O número maior de mariposas escuras deve-se ao acaso</w:t>
      </w:r>
    </w:p>
    <w:p w:rsidR="00123B86" w:rsidRPr="00207658" w:rsidRDefault="00123B86" w:rsidP="00123B86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207658">
        <w:rPr>
          <w:rFonts w:ascii="Verdana" w:hAnsi="Verdana" w:cs="Arial"/>
          <w:szCs w:val="24"/>
        </w:rPr>
        <w:t>As mariposas escuras têm sabor desagradável e são rejeitadas pelos pássaros</w:t>
      </w:r>
    </w:p>
    <w:p w:rsidR="00123B86" w:rsidRPr="00207658" w:rsidRDefault="00123B86" w:rsidP="00123B86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207658">
        <w:rPr>
          <w:rFonts w:ascii="Verdana" w:hAnsi="Verdana" w:cs="Arial"/>
          <w:szCs w:val="24"/>
        </w:rPr>
        <w:t>Não são conhecidas as causas da predominância de mariposas escuras</w:t>
      </w:r>
    </w:p>
    <w:p w:rsidR="00123B86" w:rsidRPr="00207658" w:rsidRDefault="00123B86" w:rsidP="00123B86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207658">
        <w:rPr>
          <w:rFonts w:ascii="Verdana" w:hAnsi="Verdana" w:cs="Arial"/>
          <w:szCs w:val="24"/>
        </w:rPr>
        <w:t>As mariposas escuras são menos visíveis contra os troncos cobertos de fuligem</w:t>
      </w:r>
    </w:p>
    <w:p w:rsidR="00123B86" w:rsidRPr="00207658" w:rsidRDefault="00123B86" w:rsidP="00123B86">
      <w:pPr>
        <w:spacing w:after="0" w:line="360" w:lineRule="auto"/>
        <w:rPr>
          <w:rFonts w:ascii="Verdana" w:hAnsi="Verdana" w:cs="Arial"/>
          <w:szCs w:val="24"/>
        </w:rPr>
      </w:pPr>
    </w:p>
    <w:p w:rsidR="00123B86" w:rsidRPr="00207658" w:rsidRDefault="00123B86" w:rsidP="00123B86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207658">
        <w:rPr>
          <w:rFonts w:ascii="Verdana" w:hAnsi="Verdana" w:cs="Arial"/>
          <w:szCs w:val="24"/>
        </w:rPr>
        <w:t>Entende-se por adaptação convergente:</w:t>
      </w:r>
    </w:p>
    <w:p w:rsidR="00123B86" w:rsidRPr="00207658" w:rsidRDefault="00123B86" w:rsidP="00123B86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207658">
        <w:rPr>
          <w:rFonts w:ascii="Verdana" w:hAnsi="Verdana" w:cs="Arial"/>
          <w:szCs w:val="24"/>
        </w:rPr>
        <w:t>A semelhança na forma ou no comportamento apresentada por organismos de origens muito diferentes</w:t>
      </w:r>
    </w:p>
    <w:p w:rsidR="00123B86" w:rsidRPr="00207658" w:rsidRDefault="00207658" w:rsidP="00123B86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207658">
        <w:rPr>
          <w:rFonts w:ascii="Verdana" w:hAnsi="Verdana" w:cs="Arial"/>
          <w:szCs w:val="24"/>
        </w:rPr>
        <w:t>A sem</w:t>
      </w:r>
      <w:r w:rsidR="00123B86" w:rsidRPr="00207658">
        <w:rPr>
          <w:rFonts w:ascii="Verdana" w:hAnsi="Verdana" w:cs="Arial"/>
          <w:szCs w:val="24"/>
        </w:rPr>
        <w:t>elhança na forma ou no comportamento apresentada por organismos que têm a mesma origem</w:t>
      </w:r>
    </w:p>
    <w:p w:rsidR="00123B86" w:rsidRPr="00207658" w:rsidRDefault="00123B86" w:rsidP="00123B86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207658">
        <w:rPr>
          <w:rFonts w:ascii="Verdana" w:hAnsi="Verdana" w:cs="Arial"/>
          <w:szCs w:val="24"/>
        </w:rPr>
        <w:t>A diferença na forma ou no comportamento apresentada por organismos de origens diferentes</w:t>
      </w:r>
    </w:p>
    <w:p w:rsidR="00123B86" w:rsidRPr="00207658" w:rsidRDefault="00123B86" w:rsidP="00123B86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207658">
        <w:rPr>
          <w:rFonts w:ascii="Verdana" w:hAnsi="Verdana" w:cs="Arial"/>
          <w:szCs w:val="24"/>
        </w:rPr>
        <w:t>A diferença na forma ou no comportamento apresentada por organismos de mesma origem</w:t>
      </w:r>
    </w:p>
    <w:p w:rsidR="00123B86" w:rsidRPr="00207658" w:rsidRDefault="00123B86" w:rsidP="00123B86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207658">
        <w:rPr>
          <w:rFonts w:ascii="Verdana" w:hAnsi="Verdana" w:cs="Arial"/>
          <w:szCs w:val="24"/>
        </w:rPr>
        <w:t>A semelhança na forma ou no comportamento apresentada por organismos independentes da origem</w:t>
      </w:r>
    </w:p>
    <w:p w:rsidR="00123B86" w:rsidRPr="00207658" w:rsidRDefault="00123B86" w:rsidP="00123B86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207658">
        <w:rPr>
          <w:rFonts w:ascii="Verdana" w:hAnsi="Verdana" w:cs="Arial"/>
          <w:szCs w:val="24"/>
        </w:rPr>
        <w:lastRenderedPageBreak/>
        <w:t>A diversidade apresentada pelas populações depende:</w:t>
      </w:r>
    </w:p>
    <w:p w:rsidR="00123B86" w:rsidRPr="00207658" w:rsidRDefault="00123B86" w:rsidP="00123B86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207658">
        <w:rPr>
          <w:rFonts w:ascii="Verdana" w:hAnsi="Verdana" w:cs="Arial"/>
          <w:szCs w:val="24"/>
        </w:rPr>
        <w:t>Da seleção natural</w:t>
      </w:r>
    </w:p>
    <w:p w:rsidR="00123B86" w:rsidRPr="00207658" w:rsidRDefault="00123B86" w:rsidP="00123B86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207658">
        <w:rPr>
          <w:rFonts w:ascii="Verdana" w:hAnsi="Verdana" w:cs="Arial"/>
          <w:szCs w:val="24"/>
        </w:rPr>
        <w:t>Das mutações</w:t>
      </w:r>
    </w:p>
    <w:p w:rsidR="00123B86" w:rsidRPr="00207658" w:rsidRDefault="00123B86" w:rsidP="00123B86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207658">
        <w:rPr>
          <w:rFonts w:ascii="Verdana" w:hAnsi="Verdana" w:cs="Arial"/>
          <w:szCs w:val="24"/>
        </w:rPr>
        <w:t>Do isolamento geográfico</w:t>
      </w:r>
    </w:p>
    <w:p w:rsidR="00123B86" w:rsidRPr="00207658" w:rsidRDefault="00123B86" w:rsidP="00123B86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207658">
        <w:rPr>
          <w:rFonts w:ascii="Verdana" w:hAnsi="Verdana" w:cs="Arial"/>
          <w:szCs w:val="24"/>
        </w:rPr>
        <w:t>Das migrações</w:t>
      </w:r>
    </w:p>
    <w:p w:rsidR="00123B86" w:rsidRPr="00207658" w:rsidRDefault="00123B86" w:rsidP="00123B86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207658">
        <w:rPr>
          <w:rFonts w:ascii="Verdana" w:hAnsi="Verdana" w:cs="Arial"/>
          <w:szCs w:val="24"/>
        </w:rPr>
        <w:t>Do isolamento reprodutivo</w:t>
      </w:r>
    </w:p>
    <w:p w:rsidR="00123B86" w:rsidRPr="00207658" w:rsidRDefault="00123B86" w:rsidP="00123B86">
      <w:pPr>
        <w:spacing w:after="0" w:line="360" w:lineRule="auto"/>
        <w:rPr>
          <w:rFonts w:ascii="Verdana" w:hAnsi="Verdana" w:cs="Arial"/>
          <w:szCs w:val="24"/>
        </w:rPr>
      </w:pPr>
    </w:p>
    <w:p w:rsidR="00123B86" w:rsidRPr="00207658" w:rsidRDefault="00123B86" w:rsidP="00123B86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207658">
        <w:rPr>
          <w:rFonts w:ascii="Verdana" w:hAnsi="Verdana" w:cs="Arial"/>
          <w:szCs w:val="24"/>
        </w:rPr>
        <w:t>O que é especiação?</w:t>
      </w:r>
    </w:p>
    <w:p w:rsidR="00123B86" w:rsidRPr="00207658" w:rsidRDefault="00123B86" w:rsidP="00123B8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207658">
        <w:rPr>
          <w:rFonts w:ascii="Verdana" w:hAnsi="Verdana" w:cs="Arial"/>
          <w:szCs w:val="24"/>
        </w:rPr>
        <w:t xml:space="preserve">R. </w:t>
      </w:r>
    </w:p>
    <w:sectPr w:rsidR="00123B86" w:rsidRPr="0020765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F13" w:rsidRDefault="00EC4F13" w:rsidP="00FE55FB">
      <w:pPr>
        <w:spacing w:after="0" w:line="240" w:lineRule="auto"/>
      </w:pPr>
      <w:r>
        <w:separator/>
      </w:r>
    </w:p>
  </w:endnote>
  <w:endnote w:type="continuationSeparator" w:id="1">
    <w:p w:rsidR="00EC4F13" w:rsidRDefault="00EC4F1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F13" w:rsidRDefault="00EC4F13" w:rsidP="00FE55FB">
      <w:pPr>
        <w:spacing w:after="0" w:line="240" w:lineRule="auto"/>
      </w:pPr>
      <w:r>
        <w:separator/>
      </w:r>
    </w:p>
  </w:footnote>
  <w:footnote w:type="continuationSeparator" w:id="1">
    <w:p w:rsidR="00EC4F13" w:rsidRDefault="00EC4F1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4178C"/>
    <w:multiLevelType w:val="hybridMultilevel"/>
    <w:tmpl w:val="2A427DE2"/>
    <w:lvl w:ilvl="0" w:tplc="7AF69F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50D13"/>
    <w:multiLevelType w:val="hybridMultilevel"/>
    <w:tmpl w:val="8DFA58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A3672A"/>
    <w:multiLevelType w:val="hybridMultilevel"/>
    <w:tmpl w:val="13A26FFE"/>
    <w:lvl w:ilvl="0" w:tplc="D604D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316F3C"/>
    <w:multiLevelType w:val="hybridMultilevel"/>
    <w:tmpl w:val="346EC164"/>
    <w:lvl w:ilvl="0" w:tplc="72C67F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B3447E"/>
    <w:multiLevelType w:val="hybridMultilevel"/>
    <w:tmpl w:val="D876AA6A"/>
    <w:lvl w:ilvl="0" w:tplc="8E84D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8"/>
  </w:num>
  <w:num w:numId="4">
    <w:abstractNumId w:val="31"/>
  </w:num>
  <w:num w:numId="5">
    <w:abstractNumId w:val="11"/>
  </w:num>
  <w:num w:numId="6">
    <w:abstractNumId w:val="14"/>
  </w:num>
  <w:num w:numId="7">
    <w:abstractNumId w:val="1"/>
  </w:num>
  <w:num w:numId="8">
    <w:abstractNumId w:val="37"/>
  </w:num>
  <w:num w:numId="9">
    <w:abstractNumId w:val="28"/>
  </w:num>
  <w:num w:numId="10">
    <w:abstractNumId w:val="20"/>
  </w:num>
  <w:num w:numId="11">
    <w:abstractNumId w:val="6"/>
  </w:num>
  <w:num w:numId="12">
    <w:abstractNumId w:val="15"/>
  </w:num>
  <w:num w:numId="13">
    <w:abstractNumId w:val="21"/>
  </w:num>
  <w:num w:numId="14">
    <w:abstractNumId w:val="9"/>
  </w:num>
  <w:num w:numId="15">
    <w:abstractNumId w:val="0"/>
  </w:num>
  <w:num w:numId="16">
    <w:abstractNumId w:val="30"/>
  </w:num>
  <w:num w:numId="17">
    <w:abstractNumId w:val="36"/>
  </w:num>
  <w:num w:numId="18">
    <w:abstractNumId w:val="5"/>
  </w:num>
  <w:num w:numId="19">
    <w:abstractNumId w:val="13"/>
  </w:num>
  <w:num w:numId="20">
    <w:abstractNumId w:val="3"/>
  </w:num>
  <w:num w:numId="21">
    <w:abstractNumId w:val="8"/>
  </w:num>
  <w:num w:numId="22">
    <w:abstractNumId w:val="4"/>
  </w:num>
  <w:num w:numId="23">
    <w:abstractNumId w:val="32"/>
  </w:num>
  <w:num w:numId="24">
    <w:abstractNumId w:val="24"/>
  </w:num>
  <w:num w:numId="25">
    <w:abstractNumId w:val="22"/>
  </w:num>
  <w:num w:numId="26">
    <w:abstractNumId w:val="34"/>
  </w:num>
  <w:num w:numId="27">
    <w:abstractNumId w:val="27"/>
  </w:num>
  <w:num w:numId="28">
    <w:abstractNumId w:val="12"/>
  </w:num>
  <w:num w:numId="29">
    <w:abstractNumId w:val="2"/>
  </w:num>
  <w:num w:numId="30">
    <w:abstractNumId w:val="25"/>
  </w:num>
  <w:num w:numId="31">
    <w:abstractNumId w:val="16"/>
  </w:num>
  <w:num w:numId="32">
    <w:abstractNumId w:val="7"/>
  </w:num>
  <w:num w:numId="33">
    <w:abstractNumId w:val="26"/>
  </w:num>
  <w:num w:numId="34">
    <w:abstractNumId w:val="19"/>
  </w:num>
  <w:num w:numId="35">
    <w:abstractNumId w:val="17"/>
  </w:num>
  <w:num w:numId="36">
    <w:abstractNumId w:val="33"/>
  </w:num>
  <w:num w:numId="37">
    <w:abstractNumId w:val="35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3B86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0765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3DF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3E1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2C10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C4F1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10</TotalTime>
  <Pages>2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2019-04-13T16:53:00Z</cp:lastPrinted>
  <dcterms:created xsi:type="dcterms:W3CDTF">2019-04-13T16:54:00Z</dcterms:created>
  <dcterms:modified xsi:type="dcterms:W3CDTF">2019-04-13T16:54:00Z</dcterms:modified>
</cp:coreProperties>
</file>