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32FAD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ESCOLA ____________</w:t>
      </w:r>
      <w:r w:rsidR="00E86F37" w:rsidRPr="00232FAD">
        <w:rPr>
          <w:rFonts w:ascii="Verdana" w:hAnsi="Verdana" w:cs="Arial"/>
          <w:szCs w:val="24"/>
        </w:rPr>
        <w:t>____________________________DATA:_____/_____/_____</w:t>
      </w:r>
    </w:p>
    <w:p w:rsidR="00A27109" w:rsidRPr="00232FAD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32FAD">
        <w:rPr>
          <w:rFonts w:ascii="Verdana" w:hAnsi="Verdana" w:cs="Arial"/>
          <w:szCs w:val="24"/>
        </w:rPr>
        <w:t>_______________________</w:t>
      </w:r>
    </w:p>
    <w:p w:rsidR="00C266D6" w:rsidRPr="00232FAD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73B14" w:rsidRPr="00232FAD" w:rsidRDefault="00473B14" w:rsidP="00232FA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32FAD">
        <w:rPr>
          <w:rFonts w:ascii="Verdana" w:hAnsi="Verdana" w:cs="Arial"/>
          <w:b/>
          <w:szCs w:val="24"/>
        </w:rPr>
        <w:t>Organização dos seres vivos</w:t>
      </w:r>
    </w:p>
    <w:p w:rsidR="00473B14" w:rsidRPr="00232FAD" w:rsidRDefault="00473B1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73B14" w:rsidRPr="00232FAD" w:rsidRDefault="00473B14" w:rsidP="00473B1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Os vírus são considerados seres vivos porque:</w:t>
      </w:r>
    </w:p>
    <w:p w:rsidR="00473B14" w:rsidRPr="00232FAD" w:rsidRDefault="00473B14" w:rsidP="00473B1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São formados por moléculas orgânicas e têm estrutura celular</w:t>
      </w:r>
    </w:p>
    <w:p w:rsidR="00473B14" w:rsidRPr="00232FAD" w:rsidRDefault="00473B14" w:rsidP="00473B1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São formados por moléculas orgânicas e se reproduzem</w:t>
      </w:r>
    </w:p>
    <w:p w:rsidR="00473B14" w:rsidRPr="00232FAD" w:rsidRDefault="00473B14" w:rsidP="00473B1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Têm estrutura celular e se reproduzem</w:t>
      </w:r>
    </w:p>
    <w:p w:rsidR="00473B14" w:rsidRPr="00232FAD" w:rsidRDefault="00473B14" w:rsidP="00473B1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Podem cristalizar-se e reproduzir-se</w:t>
      </w:r>
    </w:p>
    <w:p w:rsidR="00473B14" w:rsidRPr="00232FAD" w:rsidRDefault="00473B14" w:rsidP="00473B1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São acelulares e podem cristalizar-se</w:t>
      </w:r>
    </w:p>
    <w:p w:rsidR="00473B14" w:rsidRPr="00232FAD" w:rsidRDefault="00473B14" w:rsidP="00473B14">
      <w:pPr>
        <w:spacing w:after="0" w:line="360" w:lineRule="auto"/>
        <w:rPr>
          <w:rFonts w:ascii="Verdana" w:hAnsi="Verdana" w:cs="Arial"/>
          <w:szCs w:val="24"/>
        </w:rPr>
      </w:pPr>
    </w:p>
    <w:p w:rsidR="00473B14" w:rsidRPr="00232FAD" w:rsidRDefault="00473B14" w:rsidP="00473B1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Assinale a afirmação errada</w:t>
      </w:r>
    </w:p>
    <w:p w:rsidR="00473B14" w:rsidRPr="00232FAD" w:rsidRDefault="00473B14" w:rsidP="00473B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As espécies sofrem alterações ao longo do tempo</w:t>
      </w:r>
    </w:p>
    <w:p w:rsidR="00473B14" w:rsidRPr="00232FAD" w:rsidRDefault="00A642C8" w:rsidP="00473B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Espécie é</w:t>
      </w:r>
      <w:r w:rsidR="00473B14" w:rsidRPr="00232FAD">
        <w:rPr>
          <w:rFonts w:ascii="Verdana" w:hAnsi="Verdana" w:cs="Arial"/>
          <w:szCs w:val="24"/>
        </w:rPr>
        <w:t xml:space="preserve"> o conjunto de indivíduos capazes de produzir descendentes férteis</w:t>
      </w:r>
    </w:p>
    <w:p w:rsidR="00473B14" w:rsidRPr="00232FAD" w:rsidRDefault="00473B14" w:rsidP="00473B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A diversidade atual dos seres vivos independe da ocorrência de mutações</w:t>
      </w:r>
    </w:p>
    <w:p w:rsidR="00473B14" w:rsidRPr="00232FAD" w:rsidRDefault="00473B14" w:rsidP="00473B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As mutações são importantes para a evolução e adaptação das espécies</w:t>
      </w:r>
    </w:p>
    <w:p w:rsidR="00473B14" w:rsidRPr="00232FAD" w:rsidRDefault="00473B14" w:rsidP="00473B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O número atual de espécies resulta de milhões de anos de evolução</w:t>
      </w:r>
    </w:p>
    <w:p w:rsidR="00473B14" w:rsidRPr="00232FAD" w:rsidRDefault="00473B14" w:rsidP="00473B14">
      <w:pPr>
        <w:spacing w:after="0" w:line="360" w:lineRule="auto"/>
        <w:rPr>
          <w:rFonts w:ascii="Verdana" w:hAnsi="Verdana" w:cs="Arial"/>
          <w:szCs w:val="24"/>
        </w:rPr>
      </w:pPr>
    </w:p>
    <w:p w:rsidR="00473B14" w:rsidRPr="00232FAD" w:rsidRDefault="00473B14" w:rsidP="00473B1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Podem ser considerados como pertencentes à mesma espécie:</w:t>
      </w:r>
    </w:p>
    <w:p w:rsidR="00473B14" w:rsidRPr="00232FAD" w:rsidRDefault="00473B14" w:rsidP="00473B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 xml:space="preserve">Organismos muito semelhantes que podem se cruzar, mas </w:t>
      </w:r>
      <w:r w:rsidR="00E73E81" w:rsidRPr="00232FAD">
        <w:rPr>
          <w:rFonts w:ascii="Verdana" w:hAnsi="Verdana" w:cs="Arial"/>
          <w:szCs w:val="24"/>
        </w:rPr>
        <w:t>d</w:t>
      </w:r>
      <w:r w:rsidRPr="00232FAD">
        <w:rPr>
          <w:rFonts w:ascii="Verdana" w:hAnsi="Verdana" w:cs="Arial"/>
          <w:szCs w:val="24"/>
        </w:rPr>
        <w:t>ão origem a descendentes estéreis</w:t>
      </w:r>
    </w:p>
    <w:p w:rsidR="00473B14" w:rsidRPr="00232FAD" w:rsidRDefault="00473B14" w:rsidP="00473B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Organismo muito semelhantes que vivem no mesmo lugar, mas não se cruzam</w:t>
      </w:r>
    </w:p>
    <w:p w:rsidR="00473B14" w:rsidRPr="00232FAD" w:rsidRDefault="00473B14" w:rsidP="00473B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Organismos muito semelhantes que podem se cruzar, dando origem a descendentes férteis</w:t>
      </w:r>
    </w:p>
    <w:p w:rsidR="00473B14" w:rsidRPr="00232FAD" w:rsidRDefault="00473B14" w:rsidP="00473B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Organismo que vivem no mesmo ambiente e pertencem ao mesmo gênero</w:t>
      </w:r>
    </w:p>
    <w:p w:rsidR="00473B14" w:rsidRPr="00232FAD" w:rsidRDefault="00473B14" w:rsidP="00473B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Organismos semelhantes que vivem no mesmo ambiente e têm hábitos alimentares parecidos</w:t>
      </w:r>
    </w:p>
    <w:p w:rsidR="00473B14" w:rsidRPr="00232FAD" w:rsidRDefault="00473B14" w:rsidP="00473B14">
      <w:pPr>
        <w:spacing w:after="0" w:line="360" w:lineRule="auto"/>
        <w:rPr>
          <w:rFonts w:ascii="Verdana" w:hAnsi="Verdana" w:cs="Arial"/>
          <w:szCs w:val="24"/>
        </w:rPr>
      </w:pPr>
    </w:p>
    <w:p w:rsidR="00473B14" w:rsidRPr="00232FAD" w:rsidRDefault="00473B14" w:rsidP="00473B1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Propriedade que melhor se aplica a um ser vivo:</w:t>
      </w:r>
    </w:p>
    <w:p w:rsidR="00473B14" w:rsidRPr="00232FAD" w:rsidRDefault="00473B14" w:rsidP="00473B1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Capacidade para dar resposta a estímulos físicos ou químicos do ambiente</w:t>
      </w:r>
    </w:p>
    <w:p w:rsidR="00473B14" w:rsidRPr="00232FAD" w:rsidRDefault="00473B14" w:rsidP="00473B1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Organização celular com núcleo envolvido por uma membrana</w:t>
      </w:r>
    </w:p>
    <w:p w:rsidR="00473B14" w:rsidRPr="00232FAD" w:rsidRDefault="00473B14" w:rsidP="00473B1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lastRenderedPageBreak/>
        <w:t>Sua capacidade de reprodução</w:t>
      </w:r>
    </w:p>
    <w:p w:rsidR="00473B14" w:rsidRPr="00232FAD" w:rsidRDefault="00473B14" w:rsidP="00473B1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Capacidade de sofrer modificações automáticas como resposta a estímulos</w:t>
      </w:r>
    </w:p>
    <w:p w:rsidR="00473B14" w:rsidRPr="00232FAD" w:rsidRDefault="00473B14" w:rsidP="00473B1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Apresentar aumento de tamanho ao longo da existência</w:t>
      </w:r>
    </w:p>
    <w:p w:rsidR="00473B14" w:rsidRPr="00232FAD" w:rsidRDefault="00473B14" w:rsidP="00473B14">
      <w:pPr>
        <w:spacing w:after="0" w:line="360" w:lineRule="auto"/>
        <w:rPr>
          <w:rFonts w:ascii="Verdana" w:hAnsi="Verdana" w:cs="Arial"/>
          <w:szCs w:val="24"/>
        </w:rPr>
      </w:pPr>
    </w:p>
    <w:p w:rsidR="00473B14" w:rsidRDefault="00473B14" w:rsidP="00473B1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32FAD">
        <w:rPr>
          <w:rFonts w:ascii="Verdana" w:hAnsi="Verdana" w:cs="Arial"/>
          <w:szCs w:val="24"/>
        </w:rPr>
        <w:t>Qual é a finalidade da reprodução?</w:t>
      </w:r>
    </w:p>
    <w:p w:rsidR="00232FAD" w:rsidRPr="00232FAD" w:rsidRDefault="00232FAD" w:rsidP="00232F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32FAD" w:rsidRPr="00232FA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FD" w:rsidRDefault="009333FD" w:rsidP="00FE55FB">
      <w:pPr>
        <w:spacing w:after="0" w:line="240" w:lineRule="auto"/>
      </w:pPr>
      <w:r>
        <w:separator/>
      </w:r>
    </w:p>
  </w:endnote>
  <w:endnote w:type="continuationSeparator" w:id="1">
    <w:p w:rsidR="009333FD" w:rsidRDefault="009333F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FD" w:rsidRDefault="009333FD" w:rsidP="00FE55FB">
      <w:pPr>
        <w:spacing w:after="0" w:line="240" w:lineRule="auto"/>
      </w:pPr>
      <w:r>
        <w:separator/>
      </w:r>
    </w:p>
  </w:footnote>
  <w:footnote w:type="continuationSeparator" w:id="1">
    <w:p w:rsidR="009333FD" w:rsidRDefault="009333F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F0BFA"/>
    <w:multiLevelType w:val="hybridMultilevel"/>
    <w:tmpl w:val="3050D87E"/>
    <w:lvl w:ilvl="0" w:tplc="7DE66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D1FDA"/>
    <w:multiLevelType w:val="hybridMultilevel"/>
    <w:tmpl w:val="50A2D7E2"/>
    <w:lvl w:ilvl="0" w:tplc="A134F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879EE"/>
    <w:multiLevelType w:val="hybridMultilevel"/>
    <w:tmpl w:val="577CC9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D2563"/>
    <w:multiLevelType w:val="hybridMultilevel"/>
    <w:tmpl w:val="8DFA1234"/>
    <w:lvl w:ilvl="0" w:tplc="67C46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1063B"/>
    <w:multiLevelType w:val="hybridMultilevel"/>
    <w:tmpl w:val="8E8E4B20"/>
    <w:lvl w:ilvl="0" w:tplc="A24CC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33"/>
  </w:num>
  <w:num w:numId="5">
    <w:abstractNumId w:val="14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22"/>
  </w:num>
  <w:num w:numId="11">
    <w:abstractNumId w:val="9"/>
  </w:num>
  <w:num w:numId="12">
    <w:abstractNumId w:val="18"/>
  </w:num>
  <w:num w:numId="13">
    <w:abstractNumId w:val="23"/>
  </w:num>
  <w:num w:numId="14">
    <w:abstractNumId w:val="12"/>
  </w:num>
  <w:num w:numId="15">
    <w:abstractNumId w:val="0"/>
  </w:num>
  <w:num w:numId="16">
    <w:abstractNumId w:val="32"/>
  </w:num>
  <w:num w:numId="17">
    <w:abstractNumId w:val="36"/>
  </w:num>
  <w:num w:numId="18">
    <w:abstractNumId w:val="5"/>
  </w:num>
  <w:num w:numId="19">
    <w:abstractNumId w:val="16"/>
  </w:num>
  <w:num w:numId="20">
    <w:abstractNumId w:val="3"/>
  </w:num>
  <w:num w:numId="21">
    <w:abstractNumId w:val="11"/>
  </w:num>
  <w:num w:numId="22">
    <w:abstractNumId w:val="4"/>
  </w:num>
  <w:num w:numId="23">
    <w:abstractNumId w:val="34"/>
  </w:num>
  <w:num w:numId="24">
    <w:abstractNumId w:val="27"/>
  </w:num>
  <w:num w:numId="25">
    <w:abstractNumId w:val="24"/>
  </w:num>
  <w:num w:numId="26">
    <w:abstractNumId w:val="35"/>
  </w:num>
  <w:num w:numId="27">
    <w:abstractNumId w:val="30"/>
  </w:num>
  <w:num w:numId="28">
    <w:abstractNumId w:val="15"/>
  </w:num>
  <w:num w:numId="29">
    <w:abstractNumId w:val="2"/>
  </w:num>
  <w:num w:numId="30">
    <w:abstractNumId w:val="28"/>
  </w:num>
  <w:num w:numId="31">
    <w:abstractNumId w:val="19"/>
  </w:num>
  <w:num w:numId="32">
    <w:abstractNumId w:val="10"/>
  </w:num>
  <w:num w:numId="33">
    <w:abstractNumId w:val="29"/>
  </w:num>
  <w:num w:numId="34">
    <w:abstractNumId w:val="8"/>
  </w:num>
  <w:num w:numId="35">
    <w:abstractNumId w:val="20"/>
  </w:num>
  <w:num w:numId="36">
    <w:abstractNumId w:val="26"/>
  </w:num>
  <w:num w:numId="37">
    <w:abstractNumId w:val="7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31937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2FAD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3B14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33FD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4416"/>
    <w:rsid w:val="00A60AFC"/>
    <w:rsid w:val="00A62A0C"/>
    <w:rsid w:val="00A642C8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55C8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3E81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2019-04-10T16:08:00Z</cp:lastPrinted>
  <dcterms:created xsi:type="dcterms:W3CDTF">2019-04-10T16:08:00Z</dcterms:created>
  <dcterms:modified xsi:type="dcterms:W3CDTF">2019-04-10T16:08:00Z</dcterms:modified>
</cp:coreProperties>
</file>