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E21095" w:rsidRDefault="00E21095" w:rsidP="00E2109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E21095">
        <w:rPr>
          <w:rFonts w:ascii="Verdana" w:hAnsi="Verdana" w:cs="Arial"/>
          <w:b/>
          <w:szCs w:val="24"/>
        </w:rPr>
        <w:t>A presidência de Campos Sales (1898 – 1902)</w:t>
      </w:r>
    </w:p>
    <w:p w:rsidR="00E21095" w:rsidRDefault="00E21095" w:rsidP="00E21095">
      <w:pPr>
        <w:tabs>
          <w:tab w:val="left" w:pos="274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E21095" w:rsidRDefault="00E21095" w:rsidP="00E21095">
      <w:pPr>
        <w:tabs>
          <w:tab w:val="left" w:pos="2745"/>
        </w:tabs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E2109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Campos Sales representava tipicamente?</w:t>
      </w: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E2109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Campos Sales afirmava publicamente?</w:t>
      </w: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E2109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seu governo representou?</w:t>
      </w: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E2109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política financeira de Campos Sales?</w:t>
      </w: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E2109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esse apoio financeiro era indispensável?</w:t>
      </w: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1095" w:rsidRDefault="00E21095" w:rsidP="00E2109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essa política financeira criou em longo prazo?</w:t>
      </w:r>
    </w:p>
    <w:p w:rsidR="00E21095" w:rsidRDefault="00E21095" w:rsidP="00E210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2109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D9" w:rsidRDefault="003550D9" w:rsidP="00FE55FB">
      <w:pPr>
        <w:spacing w:after="0" w:line="240" w:lineRule="auto"/>
      </w:pPr>
      <w:r>
        <w:separator/>
      </w:r>
    </w:p>
  </w:endnote>
  <w:endnote w:type="continuationSeparator" w:id="1">
    <w:p w:rsidR="003550D9" w:rsidRDefault="003550D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D9" w:rsidRDefault="003550D9" w:rsidP="00FE55FB">
      <w:pPr>
        <w:spacing w:after="0" w:line="240" w:lineRule="auto"/>
      </w:pPr>
      <w:r>
        <w:separator/>
      </w:r>
    </w:p>
  </w:footnote>
  <w:footnote w:type="continuationSeparator" w:id="1">
    <w:p w:rsidR="003550D9" w:rsidRDefault="003550D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CE8"/>
    <w:multiLevelType w:val="hybridMultilevel"/>
    <w:tmpl w:val="1C22AC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0D9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7BEA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095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2018-04-27T07:49:00Z</cp:lastPrinted>
  <dcterms:created xsi:type="dcterms:W3CDTF">2018-04-27T07:49:00Z</dcterms:created>
  <dcterms:modified xsi:type="dcterms:W3CDTF">2018-04-27T07:49:00Z</dcterms:modified>
</cp:coreProperties>
</file>