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417DB" w:rsidRDefault="00E417DB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E417DB" w:rsidRDefault="00353E58" w:rsidP="00E417D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E417DB">
        <w:rPr>
          <w:rFonts w:ascii="Verdana" w:hAnsi="Verdana" w:cs="Arial"/>
          <w:b/>
          <w:szCs w:val="24"/>
        </w:rPr>
        <w:t>A formação das monarquias européias</w:t>
      </w:r>
    </w:p>
    <w:p w:rsidR="00353E58" w:rsidRDefault="00353E58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353E58" w:rsidRDefault="00353E58" w:rsidP="00353E58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fatores criaram condições no cenário social e político europeu?</w:t>
      </w:r>
    </w:p>
    <w:p w:rsidR="00353E58" w:rsidRDefault="0066174E" w:rsidP="0066174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6174E" w:rsidRDefault="0066174E" w:rsidP="0066174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6174E" w:rsidRDefault="0066174E" w:rsidP="0066174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53E58" w:rsidRDefault="00353E58" w:rsidP="00353E58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dificultava sensivelmente </w:t>
      </w:r>
      <w:r w:rsidR="00E417DB">
        <w:rPr>
          <w:rFonts w:ascii="Verdana" w:hAnsi="Verdana" w:cs="Arial"/>
          <w:szCs w:val="24"/>
        </w:rPr>
        <w:t>a agilidade e ampliação dos intercâmbios?</w:t>
      </w:r>
    </w:p>
    <w:p w:rsidR="00E417DB" w:rsidRDefault="0066174E" w:rsidP="00E417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6174E" w:rsidRDefault="0066174E" w:rsidP="00E417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6174E" w:rsidRDefault="0066174E" w:rsidP="00E417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417DB" w:rsidRDefault="00E417DB" w:rsidP="00E417DB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era a participação da nobreza medieval nesse processo?</w:t>
      </w:r>
    </w:p>
    <w:p w:rsidR="00E417DB" w:rsidRDefault="0066174E" w:rsidP="00E417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6174E" w:rsidRDefault="0066174E" w:rsidP="00E417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6174E" w:rsidRDefault="0066174E" w:rsidP="00E417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417DB" w:rsidRDefault="00E417DB" w:rsidP="00E417DB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exemplos de tributos que foram encorpando os cofres reais?</w:t>
      </w:r>
    </w:p>
    <w:p w:rsidR="00E417DB" w:rsidRDefault="0066174E" w:rsidP="00E417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6174E" w:rsidRDefault="0066174E" w:rsidP="00E417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6174E" w:rsidRDefault="0066174E" w:rsidP="00E417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417DB" w:rsidRDefault="00E417DB" w:rsidP="00E417DB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contribuiu para a formação de uma administração real e para a organização das finanças?</w:t>
      </w:r>
    </w:p>
    <w:p w:rsidR="00E417DB" w:rsidRDefault="0066174E" w:rsidP="00E417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6174E" w:rsidRDefault="0066174E" w:rsidP="00E417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6174E" w:rsidRDefault="0066174E" w:rsidP="00E417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417DB" w:rsidRDefault="00E417DB" w:rsidP="00E417DB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era feito o exercício da justiça?</w:t>
      </w:r>
    </w:p>
    <w:p w:rsidR="0066174E" w:rsidRDefault="0066174E" w:rsidP="0066174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66174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1D9" w:rsidRDefault="00D861D9" w:rsidP="00FE55FB">
      <w:pPr>
        <w:spacing w:after="0" w:line="240" w:lineRule="auto"/>
      </w:pPr>
      <w:r>
        <w:separator/>
      </w:r>
    </w:p>
  </w:endnote>
  <w:endnote w:type="continuationSeparator" w:id="1">
    <w:p w:rsidR="00D861D9" w:rsidRDefault="00D861D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1D9" w:rsidRDefault="00D861D9" w:rsidP="00FE55FB">
      <w:pPr>
        <w:spacing w:after="0" w:line="240" w:lineRule="auto"/>
      </w:pPr>
      <w:r>
        <w:separator/>
      </w:r>
    </w:p>
  </w:footnote>
  <w:footnote w:type="continuationSeparator" w:id="1">
    <w:p w:rsidR="00D861D9" w:rsidRDefault="00D861D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34CC7"/>
    <w:multiLevelType w:val="hybridMultilevel"/>
    <w:tmpl w:val="600E79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21"/>
  </w:num>
  <w:num w:numId="5">
    <w:abstractNumId w:val="9"/>
  </w:num>
  <w:num w:numId="6">
    <w:abstractNumId w:val="11"/>
  </w:num>
  <w:num w:numId="7">
    <w:abstractNumId w:val="1"/>
  </w:num>
  <w:num w:numId="8">
    <w:abstractNumId w:val="24"/>
  </w:num>
  <w:num w:numId="9">
    <w:abstractNumId w:val="18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0"/>
  </w:num>
  <w:num w:numId="17">
    <w:abstractNumId w:val="23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2"/>
  </w:num>
  <w:num w:numId="24">
    <w:abstractNumId w:val="17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D7C05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3E58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174E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1D9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17DB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2018-04-24T03:23:00Z</cp:lastPrinted>
  <dcterms:created xsi:type="dcterms:W3CDTF">2018-04-24T03:23:00Z</dcterms:created>
  <dcterms:modified xsi:type="dcterms:W3CDTF">2018-04-24T03:23:00Z</dcterms:modified>
</cp:coreProperties>
</file>