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2ECF" w:rsidRDefault="00322EC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22ECF" w:rsidRDefault="004C7A3E" w:rsidP="00322EC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22ECF">
        <w:rPr>
          <w:rFonts w:ascii="Verdana" w:hAnsi="Verdana" w:cs="Arial"/>
          <w:b/>
          <w:szCs w:val="24"/>
        </w:rPr>
        <w:t>Os astecas</w:t>
      </w:r>
    </w:p>
    <w:p w:rsidR="004C7A3E" w:rsidRDefault="004C7A3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22ECF" w:rsidRDefault="00322EC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 historiografia tradicional chama </w:t>
      </w:r>
      <w:proofErr w:type="gramStart"/>
      <w:r>
        <w:rPr>
          <w:rFonts w:ascii="Verdana" w:hAnsi="Verdana" w:cs="Arial"/>
          <w:szCs w:val="24"/>
        </w:rPr>
        <w:t>de astecas</w:t>
      </w:r>
      <w:proofErr w:type="gramEnd"/>
      <w:r>
        <w:rPr>
          <w:rFonts w:ascii="Verdana" w:hAnsi="Verdana" w:cs="Arial"/>
          <w:szCs w:val="24"/>
        </w:rPr>
        <w:t>?</w:t>
      </w:r>
    </w:p>
    <w:p w:rsidR="004C7A3E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os </w:t>
      </w:r>
      <w:proofErr w:type="spellStart"/>
      <w:r>
        <w:rPr>
          <w:rFonts w:ascii="Verdana" w:hAnsi="Verdana" w:cs="Arial"/>
          <w:szCs w:val="24"/>
        </w:rPr>
        <w:t>mexicas</w:t>
      </w:r>
      <w:proofErr w:type="spellEnd"/>
      <w:r>
        <w:rPr>
          <w:rFonts w:ascii="Verdana" w:hAnsi="Verdana" w:cs="Arial"/>
          <w:szCs w:val="24"/>
        </w:rPr>
        <w:t xml:space="preserve"> se estabeleceram no Vale do México?</w:t>
      </w:r>
    </w:p>
    <w:p w:rsidR="004C7A3E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Quando os espanhóis desembarcaram na América, como era o império dos </w:t>
      </w:r>
      <w:proofErr w:type="spellStart"/>
      <w:r>
        <w:rPr>
          <w:rFonts w:ascii="Verdana" w:hAnsi="Verdana" w:cs="Arial"/>
          <w:szCs w:val="24"/>
        </w:rPr>
        <w:t>mexicas</w:t>
      </w:r>
      <w:proofErr w:type="spellEnd"/>
      <w:r>
        <w:rPr>
          <w:rFonts w:ascii="Verdana" w:hAnsi="Verdana" w:cs="Arial"/>
          <w:szCs w:val="24"/>
        </w:rPr>
        <w:t>?</w:t>
      </w:r>
    </w:p>
    <w:p w:rsidR="004C7A3E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os astecas se destacavam?</w:t>
      </w:r>
    </w:p>
    <w:p w:rsidR="004C7A3E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capital nesse contexto?</w:t>
      </w:r>
    </w:p>
    <w:p w:rsidR="004C7A3E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C7A3E" w:rsidRDefault="004C7A3E" w:rsidP="004C7A3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composta a população?</w:t>
      </w:r>
    </w:p>
    <w:p w:rsidR="00322ECF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2C6A" w:rsidRDefault="00A82C6A" w:rsidP="004C7A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2ECF" w:rsidRDefault="00322ECF" w:rsidP="00322EC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religião dos astecas?</w:t>
      </w:r>
    </w:p>
    <w:p w:rsidR="00322ECF" w:rsidRDefault="00A82C6A" w:rsidP="00322EC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A82C6A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A82C6A" w:rsidRPr="00322ECF" w:rsidRDefault="00A82C6A" w:rsidP="00322EC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A82C6A" w:rsidRPr="00322EC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90" w:rsidRDefault="006B2190" w:rsidP="00FE55FB">
      <w:pPr>
        <w:spacing w:after="0" w:line="240" w:lineRule="auto"/>
      </w:pPr>
      <w:r>
        <w:separator/>
      </w:r>
    </w:p>
  </w:endnote>
  <w:endnote w:type="continuationSeparator" w:id="0">
    <w:p w:rsidR="006B2190" w:rsidRDefault="006B21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90" w:rsidRDefault="006B2190" w:rsidP="00FE55FB">
      <w:pPr>
        <w:spacing w:after="0" w:line="240" w:lineRule="auto"/>
      </w:pPr>
      <w:r>
        <w:separator/>
      </w:r>
    </w:p>
  </w:footnote>
  <w:footnote w:type="continuationSeparator" w:id="0">
    <w:p w:rsidR="006B2190" w:rsidRDefault="006B21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E1453"/>
    <w:multiLevelType w:val="hybridMultilevel"/>
    <w:tmpl w:val="DDC0CE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C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2ECF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C7B3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7A3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2190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3515B"/>
    <w:rsid w:val="00746821"/>
    <w:rsid w:val="00755D0F"/>
    <w:rsid w:val="007608FB"/>
    <w:rsid w:val="00760D91"/>
    <w:rsid w:val="007640F0"/>
    <w:rsid w:val="00764E87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C6A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D0F3-AEF5-43F4-93F6-EE29A88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2018-03-01T17:12:00Z</cp:lastPrinted>
  <dcterms:created xsi:type="dcterms:W3CDTF">2018-03-01T17:12:00Z</dcterms:created>
  <dcterms:modified xsi:type="dcterms:W3CDTF">2018-03-01T17:12:00Z</dcterms:modified>
</cp:coreProperties>
</file>