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530A0" w:rsidRDefault="00C530A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530A0" w:rsidRDefault="00C530A0" w:rsidP="00C530A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530A0">
        <w:rPr>
          <w:rFonts w:ascii="Verdana" w:hAnsi="Verdana" w:cs="Arial"/>
          <w:b/>
          <w:szCs w:val="24"/>
        </w:rPr>
        <w:t>As enchentes e as inundações urbanas</w:t>
      </w:r>
    </w:p>
    <w:p w:rsidR="00C530A0" w:rsidRDefault="00C530A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530A0" w:rsidRDefault="00C530A0" w:rsidP="00C530A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causa principal das enchentes e inundações urbanas?</w:t>
      </w:r>
    </w:p>
    <w:p w:rsidR="00C530A0" w:rsidRDefault="00BD0FBD" w:rsidP="00C530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0FBD" w:rsidRDefault="00BD0FBD" w:rsidP="00C530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30A0" w:rsidRDefault="00C530A0" w:rsidP="00C530A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tem sido a solução encontrada para esses problemas?</w:t>
      </w:r>
    </w:p>
    <w:p w:rsidR="00C530A0" w:rsidRDefault="00BD0FBD" w:rsidP="00C530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0FBD" w:rsidRDefault="00BD0FBD" w:rsidP="00C530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30A0" w:rsidRDefault="00C530A0" w:rsidP="00C530A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impossibilita o aumento indefinido da velocidade de escoamento das águas coletas ou o seu armazenamento temporário?</w:t>
      </w:r>
    </w:p>
    <w:p w:rsidR="00C530A0" w:rsidRDefault="00BD0FBD" w:rsidP="00C530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0FBD" w:rsidRDefault="00BD0FBD" w:rsidP="00C530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30A0" w:rsidRDefault="00C530A0" w:rsidP="00C530A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consequências quando as chuvas são intensas e concentradas?</w:t>
      </w:r>
    </w:p>
    <w:p w:rsidR="00C530A0" w:rsidRDefault="00BD0FBD" w:rsidP="00C530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0FBD" w:rsidRDefault="00BD0FBD" w:rsidP="00C530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30A0" w:rsidRDefault="00C530A0" w:rsidP="00C530A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cidades médias e pequenas qual grande saída para essa situação tem se tornado comum?</w:t>
      </w:r>
    </w:p>
    <w:p w:rsidR="00C530A0" w:rsidRDefault="00BD0FBD" w:rsidP="00C530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0FBD" w:rsidRDefault="00BD0FBD" w:rsidP="00C530A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30A0" w:rsidRDefault="00C530A0" w:rsidP="00C530A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problemas causados pelas enchentes e inundações.</w:t>
      </w:r>
    </w:p>
    <w:p w:rsidR="00BD0FBD" w:rsidRDefault="00BD0FBD" w:rsidP="00BD0F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D0FB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CC" w:rsidRDefault="00AF3CCC" w:rsidP="00FE55FB">
      <w:pPr>
        <w:spacing w:after="0" w:line="240" w:lineRule="auto"/>
      </w:pPr>
      <w:r>
        <w:separator/>
      </w:r>
    </w:p>
  </w:endnote>
  <w:endnote w:type="continuationSeparator" w:id="0">
    <w:p w:rsidR="00AF3CCC" w:rsidRDefault="00AF3C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CC" w:rsidRDefault="00AF3CCC" w:rsidP="00FE55FB">
      <w:pPr>
        <w:spacing w:after="0" w:line="240" w:lineRule="auto"/>
      </w:pPr>
      <w:r>
        <w:separator/>
      </w:r>
    </w:p>
  </w:footnote>
  <w:footnote w:type="continuationSeparator" w:id="0">
    <w:p w:rsidR="00AF3CCC" w:rsidRDefault="00AF3C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4906"/>
    <w:multiLevelType w:val="hybridMultilevel"/>
    <w:tmpl w:val="0B3E83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0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0D0D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59F0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2FF1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3CC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0FBD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30A0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C89C7-9A76-4C9B-8EC9-FD508BFE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2018-03-01T16:00:00Z</cp:lastPrinted>
  <dcterms:created xsi:type="dcterms:W3CDTF">2018-03-01T16:01:00Z</dcterms:created>
  <dcterms:modified xsi:type="dcterms:W3CDTF">2018-03-01T16:01:00Z</dcterms:modified>
</cp:coreProperties>
</file>