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47083" w:rsidRDefault="0054708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547083" w:rsidRDefault="00547083" w:rsidP="0054708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47083">
        <w:rPr>
          <w:rFonts w:ascii="Verdana" w:hAnsi="Verdana" w:cs="Arial"/>
          <w:b/>
          <w:szCs w:val="24"/>
        </w:rPr>
        <w:t>A queda da natalidade e do crescimento natural</w:t>
      </w:r>
    </w:p>
    <w:p w:rsidR="00547083" w:rsidRDefault="0054708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47083" w:rsidRDefault="0054708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47083" w:rsidRDefault="00547083" w:rsidP="0054708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se manteve, de maneira geral, o crescimento da população munial durante a história da humanidade?</w:t>
      </w:r>
    </w:p>
    <w:p w:rsidR="00547083" w:rsidRDefault="00547083" w:rsidP="0054708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47083" w:rsidRDefault="00547083" w:rsidP="0054708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47083" w:rsidRDefault="00547083" w:rsidP="0054708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Ao decorrer do século XIX e das primeiras décadas do século XX esse quadro teve alterações?</w:t>
      </w:r>
    </w:p>
    <w:p w:rsidR="00547083" w:rsidRDefault="00547083" w:rsidP="0054708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47083" w:rsidRDefault="00547083" w:rsidP="0054708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47083" w:rsidRDefault="00547083" w:rsidP="0054708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essa mudança teve início?</w:t>
      </w:r>
    </w:p>
    <w:p w:rsidR="00547083" w:rsidRDefault="00547083" w:rsidP="0054708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47083" w:rsidRDefault="00547083" w:rsidP="0054708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47083" w:rsidRDefault="00547083" w:rsidP="0054708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atitudes tomadas por esses países resultou nessa mudança demográfica?</w:t>
      </w:r>
    </w:p>
    <w:p w:rsidR="00547083" w:rsidRDefault="00547083" w:rsidP="0054708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47083" w:rsidRDefault="00547083" w:rsidP="0054708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47083" w:rsidRDefault="00547083" w:rsidP="0054708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essas conquistas também foram estendidas ao mundo?</w:t>
      </w:r>
    </w:p>
    <w:p w:rsidR="00547083" w:rsidRDefault="00547083" w:rsidP="0054708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47083" w:rsidRDefault="00547083" w:rsidP="0054708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47083" w:rsidRDefault="00547083" w:rsidP="0054708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a taxa de natalidade nos países mais desenvolvidos?</w:t>
      </w:r>
    </w:p>
    <w:p w:rsidR="00547083" w:rsidRDefault="00547083" w:rsidP="0054708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47083" w:rsidRDefault="00547083" w:rsidP="0054708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47083" w:rsidRDefault="00547083" w:rsidP="0054708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Cite dois países que a queda foi tão acentuada que a população deixou de crescer, e até mesmo chegou a diminuir.</w:t>
      </w:r>
    </w:p>
    <w:p w:rsidR="00547083" w:rsidRDefault="00547083" w:rsidP="0054708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47083" w:rsidRDefault="00547083" w:rsidP="0054708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47083" w:rsidRDefault="00547083" w:rsidP="0054708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47083" w:rsidRDefault="00547083" w:rsidP="0054708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O que explica a taxa de natalidade continuar elevada nos países subdesenvolvidos?</w:t>
      </w:r>
    </w:p>
    <w:p w:rsidR="00547083" w:rsidRDefault="00547083" w:rsidP="0054708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54708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995" w:rsidRDefault="00EB1995" w:rsidP="00FE55FB">
      <w:pPr>
        <w:spacing w:after="0" w:line="240" w:lineRule="auto"/>
      </w:pPr>
      <w:r>
        <w:separator/>
      </w:r>
    </w:p>
  </w:endnote>
  <w:endnote w:type="continuationSeparator" w:id="1">
    <w:p w:rsidR="00EB1995" w:rsidRDefault="00EB199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995" w:rsidRDefault="00EB1995" w:rsidP="00FE55FB">
      <w:pPr>
        <w:spacing w:after="0" w:line="240" w:lineRule="auto"/>
      </w:pPr>
      <w:r>
        <w:separator/>
      </w:r>
    </w:p>
  </w:footnote>
  <w:footnote w:type="continuationSeparator" w:id="1">
    <w:p w:rsidR="00EB1995" w:rsidRDefault="00EB199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1B3B"/>
    <w:multiLevelType w:val="hybridMultilevel"/>
    <w:tmpl w:val="A7CCD5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995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95730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083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1995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17</TotalTime>
  <Pages>2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2018-02-01T05:20:00Z</cp:lastPrinted>
  <dcterms:created xsi:type="dcterms:W3CDTF">2018-02-01T05:03:00Z</dcterms:created>
  <dcterms:modified xsi:type="dcterms:W3CDTF">2018-02-01T05:20:00Z</dcterms:modified>
</cp:coreProperties>
</file>