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9E6590" w:rsidRPr="009F7FE0" w:rsidRDefault="009E6590" w:rsidP="009F7FE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F7FE0">
        <w:rPr>
          <w:rFonts w:ascii="Verdana" w:hAnsi="Verdana" w:cs="Arial"/>
          <w:b/>
          <w:szCs w:val="24"/>
        </w:rPr>
        <w:t>Industrialização por substituição de importações</w:t>
      </w:r>
    </w:p>
    <w:p w:rsidR="009E6590" w:rsidRDefault="009E659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5790" w:rsidRDefault="00535790" w:rsidP="0053579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consequência da Crise de 1929, as exportações brasileiras caíram sensivelmente, reduzindo também nossa capacidade de importar. No entanto, o que a política de defesa do café permitiu a economia nacional?</w:t>
      </w:r>
    </w:p>
    <w:p w:rsidR="0053579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7FE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FE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5790" w:rsidRDefault="00535790" w:rsidP="0053579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tradicionalmente o mercado interno era abastecido com manufaturas importadas, qual situação contraditória surgiu?</w:t>
      </w:r>
    </w:p>
    <w:p w:rsidR="0053579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7FE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FE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5790" w:rsidRDefault="00535790" w:rsidP="0053579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indústria nacional trabalhava com grande capacidade ociosa. O que isso significa?</w:t>
      </w:r>
    </w:p>
    <w:p w:rsidR="0053579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7FE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FE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5790" w:rsidRDefault="00535790" w:rsidP="0053579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maneira, em plena época de crise os industriais conseguiram ampliar suas fábricas e aumentar a produção?</w:t>
      </w:r>
    </w:p>
    <w:p w:rsidR="0053579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7FE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FE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5790" w:rsidRDefault="00535790" w:rsidP="0053579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o processo de industrialização por substituição de importações?</w:t>
      </w:r>
    </w:p>
    <w:p w:rsidR="0053579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7FE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7FE0" w:rsidRDefault="009F7FE0" w:rsidP="0053579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5790" w:rsidRDefault="00535790" w:rsidP="0053579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substituição de importações permite?</w:t>
      </w:r>
    </w:p>
    <w:p w:rsidR="009F7FE0" w:rsidRDefault="009F7FE0" w:rsidP="009F7FE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F7F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5D" w:rsidRDefault="00770B5D" w:rsidP="00FE55FB">
      <w:pPr>
        <w:spacing w:after="0" w:line="240" w:lineRule="auto"/>
      </w:pPr>
      <w:r>
        <w:separator/>
      </w:r>
    </w:p>
  </w:endnote>
  <w:endnote w:type="continuationSeparator" w:id="1">
    <w:p w:rsidR="00770B5D" w:rsidRDefault="00770B5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5D" w:rsidRDefault="00770B5D" w:rsidP="00FE55FB">
      <w:pPr>
        <w:spacing w:after="0" w:line="240" w:lineRule="auto"/>
      </w:pPr>
      <w:r>
        <w:separator/>
      </w:r>
    </w:p>
  </w:footnote>
  <w:footnote w:type="continuationSeparator" w:id="1">
    <w:p w:rsidR="00770B5D" w:rsidRDefault="00770B5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CA0"/>
    <w:multiLevelType w:val="hybridMultilevel"/>
    <w:tmpl w:val="A45839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2"/>
  </w:num>
  <w:num w:numId="8">
    <w:abstractNumId w:val="29"/>
  </w:num>
  <w:num w:numId="9">
    <w:abstractNumId w:val="23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9"/>
  </w:num>
  <w:num w:numId="15">
    <w:abstractNumId w:val="1"/>
  </w:num>
  <w:num w:numId="16">
    <w:abstractNumId w:val="24"/>
  </w:num>
  <w:num w:numId="17">
    <w:abstractNumId w:val="28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79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6503C"/>
    <w:rsid w:val="00770B5D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B18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590"/>
    <w:rsid w:val="009E6CAE"/>
    <w:rsid w:val="009E765A"/>
    <w:rsid w:val="009F0081"/>
    <w:rsid w:val="009F20B8"/>
    <w:rsid w:val="009F2CB0"/>
    <w:rsid w:val="009F71F1"/>
    <w:rsid w:val="009F7961"/>
    <w:rsid w:val="009F7FE0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4AEC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2019-03-16T22:08:00Z</cp:lastPrinted>
  <dcterms:created xsi:type="dcterms:W3CDTF">2019-03-16T22:09:00Z</dcterms:created>
  <dcterms:modified xsi:type="dcterms:W3CDTF">2019-03-16T22:09:00Z</dcterms:modified>
</cp:coreProperties>
</file>