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314C0" w:rsidRPr="00A26269" w:rsidRDefault="001314C0" w:rsidP="00A2626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A26269">
        <w:rPr>
          <w:rFonts w:ascii="Verdana" w:hAnsi="Verdana" w:cs="Arial"/>
          <w:b/>
          <w:szCs w:val="24"/>
        </w:rPr>
        <w:t>Brasil e África no século XVIII</w:t>
      </w:r>
    </w:p>
    <w:p w:rsidR="001314C0" w:rsidRDefault="001314C0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1314C0" w:rsidRDefault="001314C0" w:rsidP="001314C0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Sabemos que na primeira metade do século XVIII, o Brasil era a colônia mais rica de Portugal. O ouro e os diamantes brasileiros financiaram o quê naquela época?</w:t>
      </w:r>
    </w:p>
    <w:p w:rsidR="001314C0" w:rsidRDefault="00A26269" w:rsidP="001314C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26269" w:rsidRDefault="00A26269" w:rsidP="001314C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26269" w:rsidRDefault="00A26269" w:rsidP="001314C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314C0" w:rsidRDefault="001314C0" w:rsidP="001314C0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surgiu próximo à</w:t>
      </w:r>
      <w:r w:rsidR="00A26269">
        <w:rPr>
          <w:rFonts w:ascii="Verdana" w:hAnsi="Verdana" w:cs="Arial"/>
          <w:szCs w:val="24"/>
        </w:rPr>
        <w:t>s</w:t>
      </w:r>
      <w:r>
        <w:rPr>
          <w:rFonts w:ascii="Verdana" w:hAnsi="Verdana" w:cs="Arial"/>
          <w:szCs w:val="24"/>
        </w:rPr>
        <w:t xml:space="preserve"> jazidas e quais as consequências dessa sociedade mineradora?</w:t>
      </w:r>
    </w:p>
    <w:p w:rsidR="001314C0" w:rsidRDefault="00A26269" w:rsidP="001314C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26269" w:rsidRDefault="00A26269" w:rsidP="001314C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26269" w:rsidRDefault="00A26269" w:rsidP="001314C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314C0" w:rsidRDefault="001314C0" w:rsidP="001314C0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Nas cidades, escravos e libertos trabalhavam em quais ofícios?</w:t>
      </w:r>
    </w:p>
    <w:p w:rsidR="001314C0" w:rsidRDefault="00A26269" w:rsidP="001314C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26269" w:rsidRDefault="00A26269" w:rsidP="001314C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26269" w:rsidRDefault="00A26269" w:rsidP="001314C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314C0" w:rsidRDefault="001314C0" w:rsidP="001314C0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cresceu nas cidades e vilas do Brasil da época que era feito especialmente pelas escravas?</w:t>
      </w:r>
    </w:p>
    <w:p w:rsidR="001314C0" w:rsidRDefault="00A26269" w:rsidP="001314C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26269" w:rsidRDefault="00A26269" w:rsidP="001314C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26269" w:rsidRDefault="00A26269" w:rsidP="001314C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314C0" w:rsidRDefault="00A26269" w:rsidP="001314C0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o enorme crescimento do comércio de escravos no século XVIII mudou a vida dos reinos africanos?</w:t>
      </w:r>
    </w:p>
    <w:p w:rsidR="00A26269" w:rsidRDefault="00A26269" w:rsidP="00A2626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A2626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76A" w:rsidRDefault="0036576A" w:rsidP="00FE55FB">
      <w:pPr>
        <w:spacing w:after="0" w:line="240" w:lineRule="auto"/>
      </w:pPr>
      <w:r>
        <w:separator/>
      </w:r>
    </w:p>
  </w:endnote>
  <w:endnote w:type="continuationSeparator" w:id="1">
    <w:p w:rsidR="0036576A" w:rsidRDefault="0036576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76A" w:rsidRDefault="0036576A" w:rsidP="00FE55FB">
      <w:pPr>
        <w:spacing w:after="0" w:line="240" w:lineRule="auto"/>
      </w:pPr>
      <w:r>
        <w:separator/>
      </w:r>
    </w:p>
  </w:footnote>
  <w:footnote w:type="continuationSeparator" w:id="1">
    <w:p w:rsidR="0036576A" w:rsidRDefault="0036576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60771"/>
    <w:multiLevelType w:val="hybridMultilevel"/>
    <w:tmpl w:val="C20854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2"/>
  </w:num>
  <w:num w:numId="5">
    <w:abstractNumId w:val="9"/>
  </w:num>
  <w:num w:numId="6">
    <w:abstractNumId w:val="11"/>
  </w:num>
  <w:num w:numId="7">
    <w:abstractNumId w:val="1"/>
  </w:num>
  <w:num w:numId="8">
    <w:abstractNumId w:val="26"/>
  </w:num>
  <w:num w:numId="9">
    <w:abstractNumId w:val="20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7"/>
  </w:num>
  <w:num w:numId="15">
    <w:abstractNumId w:val="0"/>
  </w:num>
  <w:num w:numId="16">
    <w:abstractNumId w:val="21"/>
  </w:num>
  <w:num w:numId="17">
    <w:abstractNumId w:val="25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4C0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576A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6269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3698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9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2018-07-27T21:06:00Z</cp:lastPrinted>
  <dcterms:created xsi:type="dcterms:W3CDTF">2018-07-27T21:07:00Z</dcterms:created>
  <dcterms:modified xsi:type="dcterms:W3CDTF">2018-07-27T21:07:00Z</dcterms:modified>
</cp:coreProperties>
</file>