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311F4C" w:rsidRDefault="00311F4C" w:rsidP="00311F4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11F4C">
        <w:rPr>
          <w:rFonts w:ascii="Verdana" w:hAnsi="Verdana" w:cs="Arial"/>
          <w:b/>
          <w:szCs w:val="24"/>
        </w:rPr>
        <w:t xml:space="preserve">A </w:t>
      </w:r>
      <w:r w:rsidR="00F141F4" w:rsidRPr="00311F4C">
        <w:rPr>
          <w:rFonts w:ascii="Verdana" w:hAnsi="Verdana" w:cs="Arial"/>
          <w:b/>
          <w:szCs w:val="24"/>
        </w:rPr>
        <w:t>política</w:t>
      </w:r>
      <w:r w:rsidRPr="00311F4C">
        <w:rPr>
          <w:rFonts w:ascii="Verdana" w:hAnsi="Verdana" w:cs="Arial"/>
          <w:b/>
          <w:szCs w:val="24"/>
        </w:rPr>
        <w:t xml:space="preserve"> </w:t>
      </w:r>
      <w:r w:rsidR="00F141F4" w:rsidRPr="00311F4C">
        <w:rPr>
          <w:rFonts w:ascii="Verdana" w:hAnsi="Verdana" w:cs="Arial"/>
          <w:b/>
          <w:szCs w:val="24"/>
        </w:rPr>
        <w:t>econômi</w:t>
      </w:r>
      <w:r w:rsidR="00F141F4">
        <w:rPr>
          <w:rFonts w:ascii="Verdana" w:hAnsi="Verdana" w:cs="Arial"/>
          <w:b/>
          <w:szCs w:val="24"/>
        </w:rPr>
        <w:t>c</w:t>
      </w:r>
      <w:r w:rsidR="00F141F4" w:rsidRPr="00311F4C">
        <w:rPr>
          <w:rFonts w:ascii="Verdana" w:hAnsi="Verdana" w:cs="Arial"/>
          <w:b/>
          <w:szCs w:val="24"/>
        </w:rPr>
        <w:t>a</w:t>
      </w:r>
      <w:r w:rsidRPr="00311F4C">
        <w:rPr>
          <w:rFonts w:ascii="Verdana" w:hAnsi="Verdana" w:cs="Arial"/>
          <w:b/>
          <w:szCs w:val="24"/>
        </w:rPr>
        <w:t xml:space="preserve"> e administrativa de D. João</w:t>
      </w:r>
    </w:p>
    <w:p w:rsidR="00311F4C" w:rsidRDefault="00311F4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311F4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D. João se deparou ao chegar ao Brasil?</w:t>
      </w:r>
    </w:p>
    <w:p w:rsidR="00311F4C" w:rsidRDefault="003C016B" w:rsidP="003C01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:rsidR="003C016B" w:rsidRDefault="003C016B" w:rsidP="003C01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311F4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Tentando remediar os efeitos da crise, o que o príncipe regente fez?</w:t>
      </w:r>
    </w:p>
    <w:p w:rsidR="00311F4C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C016B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311F4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efeitos a curto prazo a abertura dos portos ocasionou?</w:t>
      </w:r>
    </w:p>
    <w:p w:rsidR="00311F4C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C016B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311F4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algumas cidades, em especial o Rio de Janeiro?</w:t>
      </w:r>
    </w:p>
    <w:p w:rsidR="00311F4C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C016B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311F4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passou a constituir a principal parcela da arrecadação governamental?</w:t>
      </w:r>
    </w:p>
    <w:p w:rsidR="00311F4C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C016B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311F4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abertura dos portos dificultou a longo prazo?</w:t>
      </w:r>
    </w:p>
    <w:p w:rsidR="00311F4C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C016B" w:rsidRDefault="003C016B" w:rsidP="00311F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1F4C" w:rsidRDefault="00311F4C" w:rsidP="00311F4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criação de D. João em 1808 introduziu certa ordem na caótica situação orçamentária e contábil do Brasil?</w:t>
      </w:r>
    </w:p>
    <w:p w:rsidR="003C016B" w:rsidRDefault="003C016B" w:rsidP="003C01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C016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12" w:rsidRDefault="00FC2112" w:rsidP="00FE55FB">
      <w:pPr>
        <w:spacing w:after="0" w:line="240" w:lineRule="auto"/>
      </w:pPr>
      <w:r>
        <w:separator/>
      </w:r>
    </w:p>
  </w:endnote>
  <w:endnote w:type="continuationSeparator" w:id="0">
    <w:p w:rsidR="00FC2112" w:rsidRDefault="00FC21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12" w:rsidRDefault="00FC2112" w:rsidP="00FE55FB">
      <w:pPr>
        <w:spacing w:after="0" w:line="240" w:lineRule="auto"/>
      </w:pPr>
      <w:r>
        <w:separator/>
      </w:r>
    </w:p>
  </w:footnote>
  <w:footnote w:type="continuationSeparator" w:id="0">
    <w:p w:rsidR="00FC2112" w:rsidRDefault="00FC21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A20"/>
    <w:multiLevelType w:val="hybridMultilevel"/>
    <w:tmpl w:val="BD2E0F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1F4C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16B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4EB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1F4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2112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9EC3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AF08-48BB-4000-B060-FBBC7D7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2018-03-24T02:46:00Z</cp:lastPrinted>
  <dcterms:created xsi:type="dcterms:W3CDTF">2018-03-24T02:46:00Z</dcterms:created>
  <dcterms:modified xsi:type="dcterms:W3CDTF">2018-03-24T04:02:00Z</dcterms:modified>
</cp:coreProperties>
</file>